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14" w:rsidRPr="00690941" w:rsidRDefault="00690941" w:rsidP="00333314">
      <w:pPr>
        <w:jc w:val="center"/>
        <w:rPr>
          <w:rFonts w:ascii="Times New Roman" w:hAnsi="Times New Roman" w:cs="Times New Roman"/>
          <w:b/>
          <w:i/>
          <w:sz w:val="48"/>
          <w:szCs w:val="48"/>
          <w:u w:val="single"/>
        </w:rPr>
      </w:pPr>
      <w:r w:rsidRPr="00690941">
        <w:rPr>
          <w:rFonts w:ascii="Times New Roman" w:hAnsi="Times New Roman" w:cs="Times New Roman"/>
          <w:b/>
          <w:i/>
          <w:sz w:val="48"/>
          <w:szCs w:val="48"/>
          <w:u w:val="single"/>
        </w:rPr>
        <w:t>СОЦІАЛЬНА-РЕАБІЛІТАЦІЯ</w:t>
      </w:r>
    </w:p>
    <w:p w:rsidR="00C84085" w:rsidRDefault="00885686" w:rsidP="00333314">
      <w:pPr>
        <w:spacing w:after="0"/>
        <w:rPr>
          <w:rFonts w:ascii="Times New Roman" w:hAnsi="Times New Roman" w:cs="Times New Roman"/>
          <w:b/>
          <w:sz w:val="44"/>
          <w:szCs w:val="44"/>
        </w:rPr>
      </w:pPr>
      <w:r w:rsidRPr="004152BD">
        <w:rPr>
          <w:rFonts w:ascii="Times New Roman" w:hAnsi="Times New Roman" w:cs="Times New Roman"/>
          <w:b/>
          <w:noProof/>
          <w:sz w:val="44"/>
          <w:szCs w:val="44"/>
          <w:lang w:eastAsia="uk-UA"/>
        </w:rPr>
        <w:drawing>
          <wp:anchor distT="0" distB="0" distL="114300" distR="114300" simplePos="0" relativeHeight="251661312" behindDoc="1" locked="0" layoutInCell="1" allowOverlap="1" wp14:anchorId="436C62EE" wp14:editId="301C0B1F">
            <wp:simplePos x="0" y="0"/>
            <wp:positionH relativeFrom="margin">
              <wp:align>left</wp:align>
            </wp:positionH>
            <wp:positionV relativeFrom="paragraph">
              <wp:posOffset>208915</wp:posOffset>
            </wp:positionV>
            <wp:extent cx="2408844" cy="1552575"/>
            <wp:effectExtent l="0" t="0" r="0" b="0"/>
            <wp:wrapTight wrapText="bothSides">
              <wp:wrapPolygon edited="0">
                <wp:start x="0" y="0"/>
                <wp:lineTo x="0" y="21202"/>
                <wp:lineTo x="21355" y="21202"/>
                <wp:lineTo x="21355" y="0"/>
                <wp:lineTo x="0" y="0"/>
              </wp:wrapPolygon>
            </wp:wrapTight>
            <wp:docPr id="3" name="Рисунок 3" descr="C:\Users\Heletkoom\Desktop\на сторінку ДСП\5b1a7073a07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tkoom\Desktop\на сторінку ДСП\5b1a7073a075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8844"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B6F">
        <w:rPr>
          <w:rFonts w:ascii="Times New Roman" w:hAnsi="Times New Roman" w:cs="Times New Roman"/>
          <w:b/>
          <w:sz w:val="44"/>
          <w:szCs w:val="44"/>
        </w:rPr>
        <w:t>Зміст послуги:</w:t>
      </w:r>
      <w:r w:rsidR="00C84085">
        <w:rPr>
          <w:rFonts w:ascii="Times New Roman" w:hAnsi="Times New Roman" w:cs="Times New Roman"/>
          <w:b/>
          <w:sz w:val="44"/>
          <w:szCs w:val="44"/>
        </w:rPr>
        <w:t xml:space="preserve">  </w:t>
      </w:r>
    </w:p>
    <w:p w:rsidR="00690941" w:rsidRPr="00690941" w:rsidRDefault="00690941" w:rsidP="008216AC">
      <w:pPr>
        <w:spacing w:after="0"/>
        <w:rPr>
          <w:rFonts w:ascii="Times New Roman" w:eastAsia="Times New Roman" w:hAnsi="Times New Roman" w:cs="Times New Roman"/>
          <w:color w:val="000000"/>
          <w:sz w:val="28"/>
          <w:szCs w:val="28"/>
          <w:lang w:eastAsia="uk-UA"/>
        </w:rPr>
      </w:pPr>
      <w:r w:rsidRPr="00690941">
        <w:rPr>
          <w:rFonts w:ascii="Times New Roman" w:eastAsia="Times New Roman" w:hAnsi="Times New Roman" w:cs="Times New Roman"/>
          <w:color w:val="000000"/>
          <w:sz w:val="28"/>
          <w:szCs w:val="28"/>
          <w:lang w:eastAsia="uk-UA"/>
        </w:rPr>
        <w:t>система заходів, спрямованих на створення і забезпечення умов для повернення особи до активної участі у житті, відновлення її соціального статусу та здатності до самостійної суспільної і родинно-побутової діяльності шляхом соціально-</w:t>
      </w:r>
      <w:proofErr w:type="spellStart"/>
      <w:r w:rsidRPr="00690941">
        <w:rPr>
          <w:rFonts w:ascii="Times New Roman" w:eastAsia="Times New Roman" w:hAnsi="Times New Roman" w:cs="Times New Roman"/>
          <w:color w:val="000000"/>
          <w:sz w:val="28"/>
          <w:szCs w:val="28"/>
          <w:lang w:eastAsia="uk-UA"/>
        </w:rPr>
        <w:t>середовищної</w:t>
      </w:r>
      <w:proofErr w:type="spellEnd"/>
      <w:r w:rsidRPr="00690941">
        <w:rPr>
          <w:rFonts w:ascii="Times New Roman" w:eastAsia="Times New Roman" w:hAnsi="Times New Roman" w:cs="Times New Roman"/>
          <w:color w:val="000000"/>
          <w:sz w:val="28"/>
          <w:szCs w:val="28"/>
          <w:lang w:eastAsia="uk-UA"/>
        </w:rPr>
        <w:t xml:space="preserve"> орієнтації та соціально-побутової адаптації, задоволення потреби у забезпеченні допоміжними засобами реабілітації</w:t>
      </w:r>
    </w:p>
    <w:p w:rsidR="00143334" w:rsidRDefault="00143334" w:rsidP="008216AC">
      <w:pPr>
        <w:spacing w:after="0"/>
        <w:rPr>
          <w:rFonts w:ascii="Times New Roman" w:hAnsi="Times New Roman" w:cs="Times New Roman"/>
          <w:b/>
          <w:sz w:val="44"/>
          <w:szCs w:val="44"/>
        </w:rPr>
      </w:pPr>
      <w:r>
        <w:rPr>
          <w:rFonts w:ascii="Times New Roman" w:hAnsi="Times New Roman" w:cs="Times New Roman"/>
          <w:b/>
          <w:sz w:val="44"/>
          <w:szCs w:val="44"/>
        </w:rPr>
        <w:t>Хто може отримати</w:t>
      </w:r>
      <w:r w:rsidR="007B2A7F">
        <w:rPr>
          <w:rFonts w:ascii="Times New Roman" w:hAnsi="Times New Roman" w:cs="Times New Roman"/>
          <w:b/>
          <w:sz w:val="44"/>
          <w:szCs w:val="44"/>
        </w:rPr>
        <w:t>:</w:t>
      </w:r>
    </w:p>
    <w:p w:rsidR="007C0E1B" w:rsidRPr="00690941" w:rsidRDefault="00690941" w:rsidP="00690941">
      <w:pPr>
        <w:spacing w:after="0" w:line="360" w:lineRule="atLeast"/>
        <w:jc w:val="both"/>
        <w:textAlignment w:val="baseline"/>
        <w:rPr>
          <w:rFonts w:ascii="Times New Roman" w:eastAsia="Times New Roman" w:hAnsi="Times New Roman" w:cs="Times New Roman"/>
          <w:color w:val="000000"/>
          <w:sz w:val="28"/>
          <w:szCs w:val="28"/>
          <w:lang w:eastAsia="uk-UA"/>
        </w:rPr>
      </w:pPr>
      <w:bookmarkStart w:id="0" w:name="_GoBack"/>
      <w:r w:rsidRPr="00690941">
        <w:rPr>
          <w:rFonts w:ascii="Times New Roman" w:hAnsi="Times New Roman" w:cs="Times New Roman"/>
          <w:b/>
          <w:noProof/>
          <w:sz w:val="44"/>
          <w:szCs w:val="44"/>
          <w:lang w:eastAsia="uk-UA"/>
        </w:rPr>
        <w:drawing>
          <wp:anchor distT="0" distB="0" distL="114300" distR="114300" simplePos="0" relativeHeight="251662336" behindDoc="1" locked="0" layoutInCell="1" allowOverlap="1">
            <wp:simplePos x="0" y="0"/>
            <wp:positionH relativeFrom="column">
              <wp:posOffset>6755765</wp:posOffset>
            </wp:positionH>
            <wp:positionV relativeFrom="paragraph">
              <wp:posOffset>314325</wp:posOffset>
            </wp:positionV>
            <wp:extent cx="3305175" cy="2133600"/>
            <wp:effectExtent l="0" t="0" r="9525" b="0"/>
            <wp:wrapTight wrapText="bothSides">
              <wp:wrapPolygon edited="0">
                <wp:start x="0" y="0"/>
                <wp:lineTo x="0" y="21407"/>
                <wp:lineTo x="21538" y="21407"/>
                <wp:lineTo x="21538" y="0"/>
                <wp:lineTo x="0" y="0"/>
              </wp:wrapPolygon>
            </wp:wrapTight>
            <wp:docPr id="4" name="Рисунок 4" descr="C:\Users\Heletkoom\Desktop\на сторінку ДСП\62dab72faba4029cf14507df_psychology_professio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tkoom\Desktop\на сторінку ДСП\62dab72faba4029cf14507df_psychology_profession-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lang w:eastAsia="uk-UA"/>
        </w:rPr>
        <w:t xml:space="preserve">особи з інвалідністю з порушенням опорно-рухового апарату та центральної і периферичної нервової системи та члени їх родин віком  від 0 до 35 років, які є клієнтами Центру реабілітації «Гармонія» ім. Р. Панасюк </w:t>
      </w:r>
    </w:p>
    <w:bookmarkEnd w:id="0"/>
    <w:p w:rsidR="007C0E1B" w:rsidRPr="00690941" w:rsidRDefault="00251B6F" w:rsidP="007B2A7F">
      <w:pPr>
        <w:spacing w:after="0"/>
        <w:rPr>
          <w:rFonts w:ascii="Times New Roman" w:hAnsi="Times New Roman" w:cs="Times New Roman"/>
          <w:b/>
          <w:sz w:val="44"/>
          <w:szCs w:val="44"/>
        </w:rPr>
      </w:pPr>
      <w:r w:rsidRPr="00251B6F">
        <w:rPr>
          <w:rFonts w:ascii="Times New Roman" w:hAnsi="Times New Roman" w:cs="Times New Roman"/>
          <w:b/>
          <w:sz w:val="44"/>
          <w:szCs w:val="44"/>
        </w:rPr>
        <w:t>Термін надання послуги</w:t>
      </w:r>
      <w:r w:rsidR="009B573D">
        <w:rPr>
          <w:rFonts w:ascii="Times New Roman" w:hAnsi="Times New Roman" w:cs="Times New Roman"/>
          <w:b/>
          <w:sz w:val="44"/>
          <w:szCs w:val="44"/>
        </w:rPr>
        <w:t xml:space="preserve">: </w:t>
      </w:r>
      <w:r w:rsidR="00803C6C" w:rsidRPr="00EE373E">
        <w:rPr>
          <w:rFonts w:ascii="Times New Roman" w:eastAsia="Times New Roman" w:hAnsi="Times New Roman" w:cs="Times New Roman"/>
          <w:color w:val="000000"/>
          <w:sz w:val="28"/>
          <w:szCs w:val="28"/>
          <w:lang w:eastAsia="uk-UA"/>
        </w:rPr>
        <w:t>тривалість три місяці</w:t>
      </w:r>
    </w:p>
    <w:p w:rsidR="00251B6F" w:rsidRDefault="00251B6F" w:rsidP="007B2A7F">
      <w:pPr>
        <w:spacing w:after="0"/>
        <w:rPr>
          <w:rFonts w:ascii="Times New Roman" w:hAnsi="Times New Roman" w:cs="Times New Roman"/>
          <w:b/>
          <w:sz w:val="44"/>
          <w:szCs w:val="44"/>
        </w:rPr>
      </w:pPr>
      <w:r>
        <w:rPr>
          <w:rFonts w:ascii="Times New Roman" w:hAnsi="Times New Roman" w:cs="Times New Roman"/>
          <w:b/>
          <w:sz w:val="44"/>
          <w:szCs w:val="44"/>
        </w:rPr>
        <w:t>У чому полягає соціальна послуга:</w:t>
      </w:r>
      <w:r w:rsidR="00690941">
        <w:rPr>
          <w:rFonts w:ascii="Times New Roman" w:hAnsi="Times New Roman" w:cs="Times New Roman"/>
          <w:b/>
          <w:sz w:val="44"/>
          <w:szCs w:val="44"/>
        </w:rPr>
        <w:t xml:space="preserve">   </w:t>
      </w:r>
    </w:p>
    <w:p w:rsidR="007C0E1B" w:rsidRPr="00690941" w:rsidRDefault="00690941" w:rsidP="00B31A8A">
      <w:pPr>
        <w:spacing w:after="0"/>
        <w:rPr>
          <w:rFonts w:ascii="Times New Roman" w:eastAsia="Times New Roman" w:hAnsi="Times New Roman" w:cs="Times New Roman"/>
          <w:color w:val="000000"/>
          <w:sz w:val="28"/>
          <w:szCs w:val="28"/>
          <w:lang w:eastAsia="uk-UA"/>
        </w:rPr>
      </w:pPr>
      <w:r w:rsidRPr="00690941">
        <w:rPr>
          <w:rFonts w:ascii="Times New Roman" w:eastAsia="Times New Roman" w:hAnsi="Times New Roman" w:cs="Times New Roman"/>
          <w:color w:val="000000"/>
          <w:sz w:val="28"/>
          <w:szCs w:val="28"/>
          <w:lang w:eastAsia="uk-UA"/>
        </w:rPr>
        <w:t>Соціальна реабілітація (</w:t>
      </w:r>
      <w:proofErr w:type="spellStart"/>
      <w:r w:rsidRPr="00690941">
        <w:rPr>
          <w:rFonts w:ascii="Times New Roman" w:eastAsia="Times New Roman" w:hAnsi="Times New Roman" w:cs="Times New Roman"/>
          <w:color w:val="000000"/>
          <w:sz w:val="28"/>
          <w:szCs w:val="28"/>
          <w:lang w:eastAsia="uk-UA"/>
        </w:rPr>
        <w:t>абілітація</w:t>
      </w:r>
      <w:proofErr w:type="spellEnd"/>
      <w:r w:rsidRPr="00690941">
        <w:rPr>
          <w:rFonts w:ascii="Times New Roman" w:eastAsia="Times New Roman" w:hAnsi="Times New Roman" w:cs="Times New Roman"/>
          <w:color w:val="000000"/>
          <w:sz w:val="28"/>
          <w:szCs w:val="28"/>
          <w:lang w:eastAsia="uk-UA"/>
        </w:rPr>
        <w:t>) передбачає навчання особи з інвалідністю, дитини з інвалідністю основних соціальних навичок (особиста гігієна, самообслуговування, пересування, спілкування тощо), пристосування побутових умов до потреб особи з інвалідністю, дитини з інвалідністю, педагогічну корекцію для осіб з інвалідністю, дітей з інвалідністю з метою вироблення та підтримання навичок автономного проживання, стереотипів безпечної поведінки, опанування навичками захисту власних прав та інтересів, самоаналізу та отримання навичок позитивного сприйняття себе та оточуючих, навичок спілкування, забезпечення автономного проживання у суспільстві з необхідною підтримкою (соціальний, медичний, юридичний супровід, побутові послуги)</w:t>
      </w:r>
    </w:p>
    <w:p w:rsidR="00BE3A6A" w:rsidRDefault="00143334" w:rsidP="00B31A8A">
      <w:pPr>
        <w:spacing w:after="0"/>
        <w:rPr>
          <w:rFonts w:ascii="Times New Roman" w:eastAsia="Times New Roman" w:hAnsi="Times New Roman" w:cs="Times New Roman"/>
          <w:color w:val="000000"/>
          <w:sz w:val="28"/>
          <w:szCs w:val="28"/>
          <w:lang w:eastAsia="uk-UA"/>
        </w:rPr>
      </w:pPr>
      <w:r w:rsidRPr="00143334">
        <w:rPr>
          <w:rFonts w:ascii="Times New Roman" w:hAnsi="Times New Roman" w:cs="Times New Roman"/>
          <w:b/>
          <w:sz w:val="44"/>
          <w:szCs w:val="44"/>
        </w:rPr>
        <w:t>Як отримати</w:t>
      </w:r>
      <w:r w:rsidR="007B2A7F">
        <w:rPr>
          <w:rFonts w:ascii="Times New Roman" w:hAnsi="Times New Roman" w:cs="Times New Roman"/>
          <w:b/>
          <w:sz w:val="44"/>
          <w:szCs w:val="44"/>
        </w:rPr>
        <w:t xml:space="preserve">: </w:t>
      </w:r>
      <w:r w:rsidR="00BE3A6A" w:rsidRPr="00BC65B3">
        <w:rPr>
          <w:rFonts w:ascii="Times New Roman" w:eastAsia="Times New Roman" w:hAnsi="Times New Roman" w:cs="Times New Roman"/>
          <w:color w:val="000000"/>
          <w:sz w:val="28"/>
          <w:szCs w:val="28"/>
          <w:lang w:eastAsia="uk-UA"/>
        </w:rPr>
        <w:t>з</w:t>
      </w:r>
      <w:r w:rsidR="00BE3A6A" w:rsidRPr="009B573D">
        <w:rPr>
          <w:rFonts w:ascii="Times New Roman" w:eastAsia="Times New Roman" w:hAnsi="Times New Roman" w:cs="Times New Roman"/>
          <w:color w:val="000000"/>
          <w:sz w:val="28"/>
          <w:szCs w:val="28"/>
          <w:lang w:eastAsia="uk-UA"/>
        </w:rPr>
        <w:t xml:space="preserve">вернутися в </w:t>
      </w:r>
      <w:r w:rsidR="00BE3A6A">
        <w:rPr>
          <w:rFonts w:ascii="Times New Roman" w:eastAsia="Times New Roman" w:hAnsi="Times New Roman" w:cs="Times New Roman"/>
          <w:color w:val="000000"/>
          <w:sz w:val="28"/>
          <w:szCs w:val="28"/>
          <w:lang w:eastAsia="uk-UA"/>
        </w:rPr>
        <w:t xml:space="preserve">Міський центр соціально-психологічної реабілітації дітей та молоді з функціональними обмеженнями «Гармонія» імені Раїси Панасюк за </w:t>
      </w:r>
      <w:proofErr w:type="spellStart"/>
      <w:r w:rsidR="00BE3A6A">
        <w:rPr>
          <w:rFonts w:ascii="Times New Roman" w:eastAsia="Times New Roman" w:hAnsi="Times New Roman" w:cs="Times New Roman"/>
          <w:color w:val="000000"/>
          <w:sz w:val="28"/>
          <w:szCs w:val="28"/>
          <w:lang w:eastAsia="uk-UA"/>
        </w:rPr>
        <w:t>адресою</w:t>
      </w:r>
      <w:proofErr w:type="spellEnd"/>
      <w:r w:rsidR="00BE3A6A">
        <w:rPr>
          <w:rFonts w:ascii="Times New Roman" w:eastAsia="Times New Roman" w:hAnsi="Times New Roman" w:cs="Times New Roman"/>
          <w:color w:val="000000"/>
          <w:sz w:val="28"/>
          <w:szCs w:val="28"/>
          <w:lang w:eastAsia="uk-UA"/>
        </w:rPr>
        <w:t>: м. Ві</w:t>
      </w:r>
      <w:r w:rsidR="00333314">
        <w:rPr>
          <w:rFonts w:ascii="Times New Roman" w:eastAsia="Times New Roman" w:hAnsi="Times New Roman" w:cs="Times New Roman"/>
          <w:color w:val="000000"/>
          <w:sz w:val="28"/>
          <w:szCs w:val="28"/>
          <w:lang w:eastAsia="uk-UA"/>
        </w:rPr>
        <w:t xml:space="preserve">нниця, </w:t>
      </w:r>
      <w:r w:rsidR="00B31A8A">
        <w:rPr>
          <w:rFonts w:ascii="Times New Roman" w:eastAsia="Times New Roman" w:hAnsi="Times New Roman" w:cs="Times New Roman"/>
          <w:color w:val="000000"/>
          <w:sz w:val="28"/>
          <w:szCs w:val="28"/>
          <w:lang w:eastAsia="uk-UA"/>
        </w:rPr>
        <w:t xml:space="preserve">вул. </w:t>
      </w:r>
      <w:proofErr w:type="spellStart"/>
      <w:r w:rsidR="00B31A8A">
        <w:rPr>
          <w:rFonts w:ascii="Times New Roman" w:eastAsia="Times New Roman" w:hAnsi="Times New Roman" w:cs="Times New Roman"/>
          <w:color w:val="000000"/>
          <w:sz w:val="28"/>
          <w:szCs w:val="28"/>
          <w:lang w:eastAsia="uk-UA"/>
        </w:rPr>
        <w:t>В.Виниченка</w:t>
      </w:r>
      <w:proofErr w:type="spellEnd"/>
      <w:r w:rsidR="00B31A8A">
        <w:rPr>
          <w:rFonts w:ascii="Times New Roman" w:eastAsia="Times New Roman" w:hAnsi="Times New Roman" w:cs="Times New Roman"/>
          <w:color w:val="000000"/>
          <w:sz w:val="28"/>
          <w:szCs w:val="28"/>
          <w:lang w:eastAsia="uk-UA"/>
        </w:rPr>
        <w:t>, буд. 5</w:t>
      </w:r>
      <w:r w:rsidR="00BE3A6A">
        <w:rPr>
          <w:rFonts w:ascii="Times New Roman" w:eastAsia="Times New Roman" w:hAnsi="Times New Roman" w:cs="Times New Roman"/>
          <w:color w:val="000000"/>
          <w:sz w:val="28"/>
          <w:szCs w:val="28"/>
          <w:lang w:eastAsia="uk-UA"/>
        </w:rPr>
        <w:t xml:space="preserve"> </w:t>
      </w:r>
      <w:r w:rsidR="00B31A8A">
        <w:rPr>
          <w:rFonts w:ascii="Times New Roman" w:eastAsia="Times New Roman" w:hAnsi="Times New Roman" w:cs="Times New Roman"/>
          <w:color w:val="000000"/>
          <w:sz w:val="28"/>
          <w:szCs w:val="28"/>
          <w:lang w:eastAsia="uk-UA"/>
        </w:rPr>
        <w:t>або за телефоном</w:t>
      </w:r>
      <w:r w:rsidR="00BE3A6A" w:rsidRPr="002F4226">
        <w:rPr>
          <w:rFonts w:ascii="Times New Roman" w:eastAsia="Times New Roman" w:hAnsi="Times New Roman" w:cs="Times New Roman"/>
          <w:color w:val="000000"/>
          <w:sz w:val="28"/>
          <w:szCs w:val="28"/>
          <w:lang w:eastAsia="uk-UA"/>
        </w:rPr>
        <w:t xml:space="preserve"> </w:t>
      </w:r>
      <w:r w:rsidR="00803C6C">
        <w:rPr>
          <w:rFonts w:ascii="Times New Roman" w:eastAsia="Times New Roman" w:hAnsi="Times New Roman" w:cs="Times New Roman"/>
          <w:color w:val="000000"/>
          <w:sz w:val="28"/>
          <w:szCs w:val="28"/>
          <w:lang w:eastAsia="uk-UA"/>
        </w:rPr>
        <w:t>50-75-04 подати заяву про надання послуг з реабілітації, паспорт/свідоцтво про народження (для дітей до 14 років), ідентифікаційний код,  копію індивідуальної</w:t>
      </w:r>
      <w:r w:rsidR="00803C6C" w:rsidRPr="007A147A">
        <w:rPr>
          <w:rFonts w:ascii="Times New Roman" w:eastAsia="Times New Roman" w:hAnsi="Times New Roman" w:cs="Times New Roman"/>
          <w:color w:val="000000"/>
          <w:sz w:val="28"/>
          <w:szCs w:val="28"/>
          <w:lang w:eastAsia="uk-UA"/>
        </w:rPr>
        <w:t xml:space="preserve"> програм</w:t>
      </w:r>
      <w:r w:rsidR="00803C6C">
        <w:rPr>
          <w:rFonts w:ascii="Times New Roman" w:eastAsia="Times New Roman" w:hAnsi="Times New Roman" w:cs="Times New Roman"/>
          <w:color w:val="000000"/>
          <w:sz w:val="28"/>
          <w:szCs w:val="28"/>
          <w:lang w:eastAsia="uk-UA"/>
        </w:rPr>
        <w:t>и</w:t>
      </w:r>
      <w:r w:rsidR="00803C6C" w:rsidRPr="007A147A">
        <w:rPr>
          <w:rFonts w:ascii="Times New Roman" w:eastAsia="Times New Roman" w:hAnsi="Times New Roman" w:cs="Times New Roman"/>
          <w:color w:val="000000"/>
          <w:sz w:val="28"/>
          <w:szCs w:val="28"/>
          <w:lang w:eastAsia="uk-UA"/>
        </w:rPr>
        <w:t xml:space="preserve"> реабілітації, </w:t>
      </w:r>
      <w:r w:rsidR="00A00BE4">
        <w:rPr>
          <w:rFonts w:ascii="Times New Roman" w:eastAsia="Times New Roman" w:hAnsi="Times New Roman" w:cs="Times New Roman"/>
          <w:color w:val="000000"/>
          <w:sz w:val="28"/>
          <w:szCs w:val="28"/>
          <w:lang w:eastAsia="uk-UA"/>
        </w:rPr>
        <w:t>медичний висновок</w:t>
      </w:r>
      <w:r w:rsidR="00BE3A6A">
        <w:rPr>
          <w:rFonts w:ascii="Times New Roman" w:eastAsia="Times New Roman" w:hAnsi="Times New Roman" w:cs="Times New Roman"/>
          <w:color w:val="000000"/>
          <w:sz w:val="28"/>
          <w:szCs w:val="28"/>
          <w:lang w:eastAsia="uk-UA"/>
        </w:rPr>
        <w:t xml:space="preserve"> </w:t>
      </w:r>
    </w:p>
    <w:p w:rsidR="008216AC" w:rsidRPr="0017601F" w:rsidRDefault="008216AC" w:rsidP="00BE3A6A">
      <w:pPr>
        <w:rPr>
          <w:rFonts w:ascii="Times New Roman" w:hAnsi="Times New Roman" w:cs="Times New Roman"/>
          <w:b/>
          <w:sz w:val="44"/>
          <w:szCs w:val="44"/>
        </w:rPr>
      </w:pPr>
      <w:r w:rsidRPr="0017601F">
        <w:rPr>
          <w:rFonts w:ascii="Times New Roman" w:hAnsi="Times New Roman" w:cs="Times New Roman"/>
          <w:b/>
          <w:sz w:val="44"/>
          <w:szCs w:val="44"/>
        </w:rPr>
        <w:t>Умови надання послуги: безкоштовно</w:t>
      </w:r>
    </w:p>
    <w:p w:rsidR="008216AC" w:rsidRPr="007B2A7F" w:rsidRDefault="008216AC" w:rsidP="007B2A7F">
      <w:pPr>
        <w:rPr>
          <w:rFonts w:ascii="Times New Roman" w:hAnsi="Times New Roman" w:cs="Times New Roman"/>
          <w:b/>
          <w:sz w:val="44"/>
          <w:szCs w:val="44"/>
        </w:rPr>
      </w:pPr>
    </w:p>
    <w:p w:rsidR="00D3402E" w:rsidRPr="00C84085" w:rsidRDefault="00D3402E" w:rsidP="00C84085">
      <w:pPr>
        <w:spacing w:after="0"/>
        <w:rPr>
          <w:rFonts w:ascii="Times New Roman" w:eastAsia="Times New Roman" w:hAnsi="Times New Roman" w:cs="Times New Roman"/>
          <w:color w:val="000000"/>
          <w:sz w:val="28"/>
          <w:szCs w:val="28"/>
          <w:lang w:eastAsia="uk-UA"/>
        </w:rPr>
      </w:pPr>
    </w:p>
    <w:sectPr w:rsidR="00D3402E" w:rsidRPr="00C84085" w:rsidSect="008216AC">
      <w:pgSz w:w="16838" w:h="11906" w:orient="landscape"/>
      <w:pgMar w:top="510"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60873"/>
    <w:multiLevelType w:val="multilevel"/>
    <w:tmpl w:val="91086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906CC"/>
    <w:multiLevelType w:val="hybridMultilevel"/>
    <w:tmpl w:val="C9EE5000"/>
    <w:lvl w:ilvl="0" w:tplc="0422000D">
      <w:start w:val="1"/>
      <w:numFmt w:val="bullet"/>
      <w:lvlText w:val=""/>
      <w:lvlJc w:val="left"/>
      <w:pPr>
        <w:ind w:left="6390" w:hanging="360"/>
      </w:pPr>
      <w:rPr>
        <w:rFonts w:ascii="Wingdings" w:hAnsi="Wingdings" w:hint="default"/>
      </w:rPr>
    </w:lvl>
    <w:lvl w:ilvl="1" w:tplc="04220003" w:tentative="1">
      <w:start w:val="1"/>
      <w:numFmt w:val="bullet"/>
      <w:lvlText w:val="o"/>
      <w:lvlJc w:val="left"/>
      <w:pPr>
        <w:ind w:left="7110" w:hanging="360"/>
      </w:pPr>
      <w:rPr>
        <w:rFonts w:ascii="Courier New" w:hAnsi="Courier New" w:cs="Courier New" w:hint="default"/>
      </w:rPr>
    </w:lvl>
    <w:lvl w:ilvl="2" w:tplc="04220005" w:tentative="1">
      <w:start w:val="1"/>
      <w:numFmt w:val="bullet"/>
      <w:lvlText w:val=""/>
      <w:lvlJc w:val="left"/>
      <w:pPr>
        <w:ind w:left="7830" w:hanging="360"/>
      </w:pPr>
      <w:rPr>
        <w:rFonts w:ascii="Wingdings" w:hAnsi="Wingdings" w:hint="default"/>
      </w:rPr>
    </w:lvl>
    <w:lvl w:ilvl="3" w:tplc="04220001" w:tentative="1">
      <w:start w:val="1"/>
      <w:numFmt w:val="bullet"/>
      <w:lvlText w:val=""/>
      <w:lvlJc w:val="left"/>
      <w:pPr>
        <w:ind w:left="8550" w:hanging="360"/>
      </w:pPr>
      <w:rPr>
        <w:rFonts w:ascii="Symbol" w:hAnsi="Symbol" w:hint="default"/>
      </w:rPr>
    </w:lvl>
    <w:lvl w:ilvl="4" w:tplc="04220003" w:tentative="1">
      <w:start w:val="1"/>
      <w:numFmt w:val="bullet"/>
      <w:lvlText w:val="o"/>
      <w:lvlJc w:val="left"/>
      <w:pPr>
        <w:ind w:left="9270" w:hanging="360"/>
      </w:pPr>
      <w:rPr>
        <w:rFonts w:ascii="Courier New" w:hAnsi="Courier New" w:cs="Courier New" w:hint="default"/>
      </w:rPr>
    </w:lvl>
    <w:lvl w:ilvl="5" w:tplc="04220005" w:tentative="1">
      <w:start w:val="1"/>
      <w:numFmt w:val="bullet"/>
      <w:lvlText w:val=""/>
      <w:lvlJc w:val="left"/>
      <w:pPr>
        <w:ind w:left="9990" w:hanging="360"/>
      </w:pPr>
      <w:rPr>
        <w:rFonts w:ascii="Wingdings" w:hAnsi="Wingdings" w:hint="default"/>
      </w:rPr>
    </w:lvl>
    <w:lvl w:ilvl="6" w:tplc="04220001" w:tentative="1">
      <w:start w:val="1"/>
      <w:numFmt w:val="bullet"/>
      <w:lvlText w:val=""/>
      <w:lvlJc w:val="left"/>
      <w:pPr>
        <w:ind w:left="10710" w:hanging="360"/>
      </w:pPr>
      <w:rPr>
        <w:rFonts w:ascii="Symbol" w:hAnsi="Symbol" w:hint="default"/>
      </w:rPr>
    </w:lvl>
    <w:lvl w:ilvl="7" w:tplc="04220003" w:tentative="1">
      <w:start w:val="1"/>
      <w:numFmt w:val="bullet"/>
      <w:lvlText w:val="o"/>
      <w:lvlJc w:val="left"/>
      <w:pPr>
        <w:ind w:left="11430" w:hanging="360"/>
      </w:pPr>
      <w:rPr>
        <w:rFonts w:ascii="Courier New" w:hAnsi="Courier New" w:cs="Courier New" w:hint="default"/>
      </w:rPr>
    </w:lvl>
    <w:lvl w:ilvl="8" w:tplc="04220005" w:tentative="1">
      <w:start w:val="1"/>
      <w:numFmt w:val="bullet"/>
      <w:lvlText w:val=""/>
      <w:lvlJc w:val="left"/>
      <w:pPr>
        <w:ind w:left="121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8D"/>
    <w:rsid w:val="00025443"/>
    <w:rsid w:val="00033F12"/>
    <w:rsid w:val="0006327A"/>
    <w:rsid w:val="00143334"/>
    <w:rsid w:val="00175662"/>
    <w:rsid w:val="001A36A2"/>
    <w:rsid w:val="00203661"/>
    <w:rsid w:val="00251B6F"/>
    <w:rsid w:val="002F4226"/>
    <w:rsid w:val="00333314"/>
    <w:rsid w:val="00386C8D"/>
    <w:rsid w:val="003C0C45"/>
    <w:rsid w:val="003D630C"/>
    <w:rsid w:val="00451092"/>
    <w:rsid w:val="004E3D6C"/>
    <w:rsid w:val="004F38CD"/>
    <w:rsid w:val="00556CDC"/>
    <w:rsid w:val="005854BA"/>
    <w:rsid w:val="005F2EA7"/>
    <w:rsid w:val="00690941"/>
    <w:rsid w:val="006B0C4E"/>
    <w:rsid w:val="007B2A7F"/>
    <w:rsid w:val="007C0E1B"/>
    <w:rsid w:val="007D1F21"/>
    <w:rsid w:val="00803C6C"/>
    <w:rsid w:val="008216AC"/>
    <w:rsid w:val="00874820"/>
    <w:rsid w:val="00885686"/>
    <w:rsid w:val="008A5385"/>
    <w:rsid w:val="008A7388"/>
    <w:rsid w:val="009B573D"/>
    <w:rsid w:val="00A00BE4"/>
    <w:rsid w:val="00AA550D"/>
    <w:rsid w:val="00AB3D83"/>
    <w:rsid w:val="00B02912"/>
    <w:rsid w:val="00B31A8A"/>
    <w:rsid w:val="00BC65B3"/>
    <w:rsid w:val="00BD57F3"/>
    <w:rsid w:val="00BE3A6A"/>
    <w:rsid w:val="00C84085"/>
    <w:rsid w:val="00D3402E"/>
    <w:rsid w:val="00D44D00"/>
    <w:rsid w:val="00D52B55"/>
    <w:rsid w:val="00E52F31"/>
    <w:rsid w:val="00FD0E9C"/>
    <w:rsid w:val="00FE24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FC2D"/>
  <w15:chartTrackingRefBased/>
  <w15:docId w15:val="{E58374B8-D135-4538-AB90-27580D47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CD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56CDC"/>
    <w:rPr>
      <w:rFonts w:ascii="Segoe UI" w:hAnsi="Segoe UI" w:cs="Segoe UI"/>
      <w:sz w:val="18"/>
      <w:szCs w:val="18"/>
    </w:rPr>
  </w:style>
  <w:style w:type="paragraph" w:styleId="a5">
    <w:name w:val="List Paragraph"/>
    <w:basedOn w:val="a"/>
    <w:uiPriority w:val="34"/>
    <w:qFormat/>
    <w:rsid w:val="009B573D"/>
    <w:pPr>
      <w:ind w:left="720"/>
      <w:contextualSpacing/>
    </w:pPr>
  </w:style>
  <w:style w:type="paragraph" w:customStyle="1" w:styleId="rvps2">
    <w:name w:val="rvps2"/>
    <w:basedOn w:val="a"/>
    <w:rsid w:val="00803C6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1216</Words>
  <Characters>694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Гелетко Олена Миколаївна</dc:creator>
  <cp:keywords/>
  <dc:description/>
  <cp:lastModifiedBy>Гелетко Олена Миколаївна</cp:lastModifiedBy>
  <cp:revision>27</cp:revision>
  <cp:lastPrinted>2023-09-11T12:50:00Z</cp:lastPrinted>
  <dcterms:created xsi:type="dcterms:W3CDTF">2023-09-07T12:48:00Z</dcterms:created>
  <dcterms:modified xsi:type="dcterms:W3CDTF">2024-01-04T15:18:00Z</dcterms:modified>
</cp:coreProperties>
</file>