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03A" w:rsidRPr="00F6303A" w:rsidRDefault="00F6303A" w:rsidP="00F6303A">
      <w:pPr>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bookmarkStart w:id="0" w:name="_GoBack"/>
      <w:bookmarkEnd w:id="0"/>
      <w:r w:rsidRPr="00F6303A">
        <w:rPr>
          <w:rFonts w:ascii="Times New Roman" w:eastAsia="Times New Roman" w:hAnsi="Times New Roman" w:cs="Times New Roman"/>
          <w:b/>
          <w:bCs/>
          <w:color w:val="0000FF"/>
          <w:sz w:val="28"/>
          <w:szCs w:val="28"/>
          <w:lang w:eastAsia="uk-UA"/>
        </w:rPr>
        <w:t xml:space="preserve">Нормативно-правове забезпечення інклюзивного навчання </w:t>
      </w:r>
    </w:p>
    <w:p w:rsidR="00F6303A" w:rsidRPr="00F6303A" w:rsidRDefault="00F6303A" w:rsidP="00F6303A">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F6303A">
        <w:rPr>
          <w:rFonts w:ascii="Times New Roman" w:eastAsia="Times New Roman" w:hAnsi="Times New Roman" w:cs="Times New Roman"/>
          <w:color w:val="000000"/>
          <w:sz w:val="28"/>
          <w:szCs w:val="28"/>
          <w:lang w:eastAsia="uk-UA"/>
        </w:rPr>
        <w:t>Впровадження інклюзивної освіти в закладі дошкільної освіти ґрунтується на нормативно-правовій базі:</w:t>
      </w:r>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5" w:anchor="Text" w:history="1">
        <w:r w:rsidR="00F6303A" w:rsidRPr="00F6303A">
          <w:rPr>
            <w:rFonts w:ascii="Times New Roman" w:eastAsia="Times New Roman" w:hAnsi="Times New Roman" w:cs="Times New Roman"/>
            <w:color w:val="0000FF"/>
            <w:sz w:val="28"/>
            <w:szCs w:val="28"/>
            <w:u w:val="single"/>
            <w:lang w:eastAsia="uk-UA"/>
          </w:rPr>
          <w:t>Конвенція про права дитини;</w:t>
        </w:r>
      </w:hyperlink>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6" w:anchor="Text" w:history="1">
        <w:r w:rsidR="00F6303A" w:rsidRPr="00F6303A">
          <w:rPr>
            <w:rFonts w:ascii="Times New Roman" w:eastAsia="Times New Roman" w:hAnsi="Times New Roman" w:cs="Times New Roman"/>
            <w:color w:val="0000FF"/>
            <w:sz w:val="28"/>
            <w:szCs w:val="28"/>
            <w:u w:val="single"/>
            <w:lang w:eastAsia="uk-UA"/>
          </w:rPr>
          <w:t>Конвенція про права осіб з інвалідністю;</w:t>
        </w:r>
      </w:hyperlink>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7" w:anchor="Text" w:history="1">
        <w:r w:rsidR="00F6303A" w:rsidRPr="00F6303A">
          <w:rPr>
            <w:rFonts w:ascii="Times New Roman" w:eastAsia="Times New Roman" w:hAnsi="Times New Roman" w:cs="Times New Roman"/>
            <w:color w:val="0000FF"/>
            <w:sz w:val="28"/>
            <w:szCs w:val="28"/>
            <w:u w:val="single"/>
            <w:lang w:eastAsia="uk-UA"/>
          </w:rPr>
          <w:t>Закон України «Про освіту»;</w:t>
        </w:r>
      </w:hyperlink>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8" w:anchor="Text" w:history="1">
        <w:r w:rsidR="00F6303A" w:rsidRPr="00F6303A">
          <w:rPr>
            <w:rFonts w:ascii="Times New Roman" w:eastAsia="Times New Roman" w:hAnsi="Times New Roman" w:cs="Times New Roman"/>
            <w:color w:val="0000FF"/>
            <w:sz w:val="28"/>
            <w:szCs w:val="28"/>
            <w:u w:val="single"/>
            <w:lang w:eastAsia="uk-UA"/>
          </w:rPr>
          <w:t>Закон України «Про дошкільну освіту»;</w:t>
        </w:r>
      </w:hyperlink>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9" w:history="1">
        <w:r w:rsidR="00F6303A" w:rsidRPr="00F6303A">
          <w:rPr>
            <w:rFonts w:ascii="Times New Roman" w:eastAsia="Times New Roman" w:hAnsi="Times New Roman" w:cs="Times New Roman"/>
            <w:color w:val="0000FF"/>
            <w:sz w:val="28"/>
            <w:szCs w:val="28"/>
            <w:u w:val="single"/>
            <w:lang w:eastAsia="uk-UA"/>
          </w:rPr>
          <w:t>Концепція розвитку інклюзивної освіти </w:t>
        </w:r>
      </w:hyperlink>
      <w:r w:rsidR="00F6303A" w:rsidRPr="00F6303A">
        <w:rPr>
          <w:rFonts w:ascii="Times New Roman" w:eastAsia="Times New Roman" w:hAnsi="Times New Roman" w:cs="Times New Roman"/>
          <w:color w:val="000000"/>
          <w:sz w:val="28"/>
          <w:szCs w:val="28"/>
          <w:shd w:val="clear" w:color="auto" w:fill="B5F682"/>
          <w:lang w:eastAsia="uk-UA"/>
        </w:rPr>
        <w:t> (Наказ Міністерства освіти і науки України №912 від 01.10.2010);</w:t>
      </w:r>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10" w:anchor="Text" w:history="1">
        <w:r w:rsidR="00F6303A" w:rsidRPr="00F6303A">
          <w:rPr>
            <w:rFonts w:ascii="Times New Roman" w:eastAsia="Times New Roman" w:hAnsi="Times New Roman" w:cs="Times New Roman"/>
            <w:color w:val="0000FF"/>
            <w:sz w:val="28"/>
            <w:szCs w:val="28"/>
            <w:u w:val="single"/>
            <w:lang w:eastAsia="uk-UA"/>
          </w:rPr>
          <w:t>Про створення робочої групи з питань дошкільної освіти дітей з особливими потребами в Україні Наказ МОН</w:t>
        </w:r>
      </w:hyperlink>
      <w:r w:rsidR="00F6303A" w:rsidRPr="00F6303A">
        <w:rPr>
          <w:rFonts w:ascii="Times New Roman" w:eastAsia="Times New Roman" w:hAnsi="Times New Roman" w:cs="Times New Roman"/>
          <w:color w:val="000000"/>
          <w:sz w:val="28"/>
          <w:szCs w:val="28"/>
          <w:shd w:val="clear" w:color="auto" w:fill="B5F682"/>
          <w:lang w:eastAsia="uk-UA"/>
        </w:rPr>
        <w:t>  (№ 512 від 15.05.13 року);</w:t>
      </w:r>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11" w:anchor="Text" w:history="1">
        <w:r w:rsidR="00F6303A" w:rsidRPr="00F6303A">
          <w:rPr>
            <w:rFonts w:ascii="Times New Roman" w:eastAsia="Times New Roman" w:hAnsi="Times New Roman" w:cs="Times New Roman"/>
            <w:color w:val="0000FF"/>
            <w:sz w:val="28"/>
            <w:szCs w:val="28"/>
            <w:u w:val="single"/>
            <w:lang w:eastAsia="uk-UA"/>
          </w:rPr>
          <w:t>Указ Президента України Про Національну стратегію розвитку освіти в Україні на період до 2021 року</w:t>
        </w:r>
      </w:hyperlink>
      <w:r w:rsidR="00F6303A" w:rsidRPr="00F6303A">
        <w:rPr>
          <w:rFonts w:ascii="Times New Roman" w:eastAsia="Times New Roman" w:hAnsi="Times New Roman" w:cs="Times New Roman"/>
          <w:color w:val="000000"/>
          <w:sz w:val="28"/>
          <w:szCs w:val="28"/>
          <w:shd w:val="clear" w:color="auto" w:fill="B5F682"/>
          <w:lang w:eastAsia="uk-UA"/>
        </w:rPr>
        <w:t>  (від 25 червня 2013 року №344/2013);</w:t>
      </w:r>
    </w:p>
    <w:p w:rsidR="00F6303A" w:rsidRP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12" w:anchor="Text" w:history="1">
        <w:r w:rsidR="00F6303A" w:rsidRPr="00F6303A">
          <w:rPr>
            <w:rFonts w:ascii="Times New Roman" w:eastAsia="Times New Roman" w:hAnsi="Times New Roman" w:cs="Times New Roman"/>
            <w:color w:val="0000FF"/>
            <w:sz w:val="28"/>
            <w:szCs w:val="28"/>
            <w:u w:val="single"/>
            <w:lang w:eastAsia="uk-UA"/>
          </w:rPr>
          <w:t>Наказ МОН Про затвердження Порядку комплектування інклюзивних груп у дошкільних навчальних закладах</w:t>
        </w:r>
      </w:hyperlink>
      <w:r w:rsidR="00F6303A" w:rsidRPr="00F6303A">
        <w:rPr>
          <w:rFonts w:ascii="Times New Roman" w:eastAsia="Times New Roman" w:hAnsi="Times New Roman" w:cs="Times New Roman"/>
          <w:color w:val="000000"/>
          <w:sz w:val="28"/>
          <w:szCs w:val="28"/>
          <w:shd w:val="clear" w:color="auto" w:fill="B5F682"/>
          <w:lang w:eastAsia="uk-UA"/>
        </w:rPr>
        <w:t>  (№ 104/ 52 від 06.02.2015р.);</w:t>
      </w:r>
    </w:p>
    <w:p w:rsidR="00F6303A" w:rsidRDefault="00C7258C" w:rsidP="00F6303A">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B5F682"/>
          <w:lang w:eastAsia="uk-UA"/>
        </w:rPr>
      </w:pPr>
      <w:hyperlink r:id="rId13" w:anchor="Text" w:history="1">
        <w:r w:rsidR="00F6303A" w:rsidRPr="00F6303A">
          <w:rPr>
            <w:rFonts w:ascii="Times New Roman" w:eastAsia="Times New Roman" w:hAnsi="Times New Roman" w:cs="Times New Roman"/>
            <w:color w:val="0000FF"/>
            <w:sz w:val="28"/>
            <w:szCs w:val="28"/>
            <w:u w:val="single"/>
            <w:lang w:eastAsia="uk-UA"/>
          </w:rPr>
          <w:t>Закон України «Про внесення змін до Закону України «Про Освіту» щодо особливостей доступу осіб з особливими освітніми потребами до освітніх послуг»</w:t>
        </w:r>
      </w:hyperlink>
      <w:r w:rsidR="00F6303A" w:rsidRPr="00F6303A">
        <w:rPr>
          <w:rFonts w:ascii="Times New Roman" w:eastAsia="Times New Roman" w:hAnsi="Times New Roman" w:cs="Times New Roman"/>
          <w:color w:val="000000"/>
          <w:sz w:val="28"/>
          <w:szCs w:val="28"/>
          <w:shd w:val="clear" w:color="auto" w:fill="B5F682"/>
          <w:lang w:eastAsia="uk-UA"/>
        </w:rPr>
        <w:t>  ( Відомості Верховної ради, 2017, № 30, ст.322)</w:t>
      </w:r>
      <w:r w:rsidR="00F6303A">
        <w:rPr>
          <w:rFonts w:ascii="Times New Roman" w:eastAsia="Times New Roman" w:hAnsi="Times New Roman" w:cs="Times New Roman"/>
          <w:color w:val="000000"/>
          <w:sz w:val="28"/>
          <w:szCs w:val="28"/>
          <w:shd w:val="clear" w:color="auto" w:fill="B5F682"/>
          <w:lang w:eastAsia="uk-UA"/>
        </w:rPr>
        <w:t>;</w:t>
      </w:r>
    </w:p>
    <w:p w:rsidR="00F6303A" w:rsidRPr="00F6303A" w:rsidRDefault="00F6303A" w:rsidP="00F6303A">
      <w:pPr>
        <w:pStyle w:val="a6"/>
        <w:numPr>
          <w:ilvl w:val="0"/>
          <w:numId w:val="1"/>
        </w:numPr>
        <w:jc w:val="both"/>
        <w:rPr>
          <w:rFonts w:ascii="Times New Roman" w:hAnsi="Times New Roman" w:cs="Times New Roman"/>
          <w:color w:val="212529"/>
          <w:sz w:val="28"/>
          <w:szCs w:val="28"/>
        </w:rPr>
      </w:pPr>
      <w:r>
        <w:rPr>
          <w:rFonts w:ascii="Times New Roman" w:hAnsi="Times New Roman" w:cs="Times New Roman"/>
          <w:b/>
          <w:color w:val="212529"/>
          <w:sz w:val="28"/>
          <w:szCs w:val="28"/>
          <w:shd w:val="clear" w:color="auto" w:fill="FFFFFF"/>
        </w:rPr>
        <w:t>П</w:t>
      </w:r>
      <w:r w:rsidRPr="00F6303A">
        <w:rPr>
          <w:rFonts w:ascii="Times New Roman" w:hAnsi="Times New Roman" w:cs="Times New Roman"/>
          <w:b/>
          <w:color w:val="212529"/>
          <w:sz w:val="28"/>
          <w:szCs w:val="28"/>
          <w:shd w:val="clear" w:color="auto" w:fill="FFFFFF"/>
        </w:rPr>
        <w:t>оложення про команду психолого-педагогічного супроводу дитини з особливими освітніми потребами, яка здобуває дошкільну освіту (наказ МОН від 09.12.2024 №1713)</w:t>
      </w:r>
      <w:r>
        <w:rPr>
          <w:rFonts w:ascii="Times New Roman" w:hAnsi="Times New Roman" w:cs="Times New Roman"/>
          <w:b/>
          <w:color w:val="212529"/>
          <w:sz w:val="28"/>
          <w:szCs w:val="28"/>
          <w:shd w:val="clear" w:color="auto" w:fill="FFFFFF"/>
        </w:rPr>
        <w:t>;</w:t>
      </w:r>
    </w:p>
    <w:p w:rsidR="00F6303A" w:rsidRPr="00F6303A" w:rsidRDefault="00F6303A" w:rsidP="00F6303A">
      <w:pPr>
        <w:pStyle w:val="a6"/>
        <w:numPr>
          <w:ilvl w:val="0"/>
          <w:numId w:val="1"/>
        </w:numPr>
        <w:jc w:val="both"/>
        <w:rPr>
          <w:rFonts w:ascii="Times New Roman" w:hAnsi="Times New Roman" w:cs="Times New Roman"/>
          <w:b/>
          <w:color w:val="212529"/>
          <w:sz w:val="28"/>
          <w:szCs w:val="28"/>
          <w:shd w:val="clear" w:color="auto" w:fill="FFFFFF"/>
        </w:rPr>
      </w:pPr>
      <w:r w:rsidRPr="00F6303A">
        <w:rPr>
          <w:rFonts w:ascii="Times New Roman" w:hAnsi="Times New Roman" w:cs="Times New Roman"/>
          <w:b/>
          <w:color w:val="212529"/>
          <w:sz w:val="28"/>
          <w:szCs w:val="28"/>
          <w:shd w:val="clear" w:color="auto" w:fill="FFFFFF"/>
        </w:rPr>
        <w:t>Наказ МОН України від 20.03.2025 №474 «Про затвердження Положення про асистента дитини з особливими освітніми потребами в закладі дошкільної освіти»</w:t>
      </w:r>
      <w:r>
        <w:rPr>
          <w:rFonts w:ascii="Times New Roman" w:hAnsi="Times New Roman" w:cs="Times New Roman"/>
          <w:b/>
          <w:color w:val="212529"/>
          <w:sz w:val="28"/>
          <w:szCs w:val="28"/>
          <w:shd w:val="clear" w:color="auto" w:fill="FFFFFF"/>
        </w:rPr>
        <w:t>;</w:t>
      </w:r>
      <w:r w:rsidRPr="00F6303A">
        <w:rPr>
          <w:rFonts w:ascii="Times New Roman" w:hAnsi="Times New Roman" w:cs="Times New Roman"/>
          <w:b/>
          <w:color w:val="212529"/>
          <w:sz w:val="28"/>
          <w:szCs w:val="28"/>
          <w:shd w:val="clear" w:color="auto" w:fill="FFFFFF"/>
        </w:rPr>
        <w:t xml:space="preserve"> </w:t>
      </w:r>
    </w:p>
    <w:p w:rsidR="00F6303A" w:rsidRDefault="00F6303A" w:rsidP="00F6303A">
      <w:pPr>
        <w:pStyle w:val="a6"/>
        <w:numPr>
          <w:ilvl w:val="0"/>
          <w:numId w:val="1"/>
        </w:numPr>
        <w:jc w:val="both"/>
        <w:rPr>
          <w:rFonts w:ascii="Times New Roman" w:hAnsi="Times New Roman" w:cs="Times New Roman"/>
          <w:b/>
          <w:color w:val="212529"/>
          <w:sz w:val="28"/>
          <w:szCs w:val="28"/>
          <w:shd w:val="clear" w:color="auto" w:fill="FFFFFF"/>
        </w:rPr>
      </w:pPr>
      <w:r w:rsidRPr="00F6303A">
        <w:rPr>
          <w:rFonts w:ascii="Times New Roman" w:hAnsi="Times New Roman" w:cs="Times New Roman"/>
          <w:b/>
          <w:color w:val="212529"/>
          <w:sz w:val="28"/>
          <w:szCs w:val="28"/>
          <w:shd w:val="clear" w:color="auto" w:fill="FFFFFF"/>
        </w:rPr>
        <w:t>Щодо організації дошкільної освіти дітей з особливими освітніми потребами (лист МОН від 18.08.2025 №1/17201-25)</w:t>
      </w:r>
      <w:r>
        <w:rPr>
          <w:rFonts w:ascii="Times New Roman" w:hAnsi="Times New Roman" w:cs="Times New Roman"/>
          <w:b/>
          <w:color w:val="212529"/>
          <w:sz w:val="28"/>
          <w:szCs w:val="28"/>
          <w:shd w:val="clear" w:color="auto" w:fill="FFFFFF"/>
        </w:rPr>
        <w:t>.</w:t>
      </w:r>
    </w:p>
    <w:p w:rsidR="00F6303A" w:rsidRPr="00F6303A" w:rsidRDefault="00F6303A" w:rsidP="00F6303A">
      <w:pPr>
        <w:ind w:left="360"/>
        <w:jc w:val="center"/>
        <w:rPr>
          <w:rFonts w:ascii="Times New Roman" w:hAnsi="Times New Roman" w:cs="Times New Roman"/>
          <w:b/>
          <w:color w:val="212529"/>
          <w:sz w:val="28"/>
          <w:szCs w:val="28"/>
        </w:rPr>
      </w:pPr>
      <w:r w:rsidRPr="00F6303A">
        <w:rPr>
          <w:rFonts w:ascii="Times New Roman" w:hAnsi="Times New Roman" w:cs="Times New Roman"/>
          <w:b/>
          <w:color w:val="212529"/>
          <w:sz w:val="28"/>
          <w:szCs w:val="28"/>
        </w:rPr>
        <w:t>Діти з особливими освітніми потребами</w:t>
      </w:r>
    </w:p>
    <w:p w:rsidR="00F6303A" w:rsidRPr="00BA065C" w:rsidRDefault="00F6303A" w:rsidP="00F6303A">
      <w:pPr>
        <w:pStyle w:val="a3"/>
        <w:jc w:val="both"/>
        <w:rPr>
          <w:color w:val="000000"/>
          <w:sz w:val="28"/>
          <w:szCs w:val="28"/>
        </w:rPr>
      </w:pPr>
      <w:r w:rsidRPr="00BA065C">
        <w:rPr>
          <w:rStyle w:val="a4"/>
          <w:color w:val="000000"/>
          <w:sz w:val="28"/>
          <w:szCs w:val="28"/>
        </w:rPr>
        <w:t>Інклюзивне навчання,</w:t>
      </w:r>
      <w:r w:rsidRPr="00BA065C">
        <w:rPr>
          <w:color w:val="000000"/>
          <w:sz w:val="28"/>
          <w:szCs w:val="28"/>
        </w:rPr>
        <w:t> передусім, передбачає перебування дитини з особливими потребами в масовому загальноосвітньому дошкільному чи шкільному закладі, оволодіння нею знаннями, вміннями та навичками в ті ж самі терміни, що і здоровою дитиною.</w:t>
      </w:r>
    </w:p>
    <w:p w:rsidR="00F6303A" w:rsidRPr="00BA065C" w:rsidRDefault="00F6303A" w:rsidP="00F6303A">
      <w:pPr>
        <w:pStyle w:val="a3"/>
        <w:jc w:val="both"/>
        <w:rPr>
          <w:color w:val="000000"/>
          <w:sz w:val="28"/>
          <w:szCs w:val="28"/>
        </w:rPr>
      </w:pPr>
      <w:r w:rsidRPr="00BA065C">
        <w:rPr>
          <w:color w:val="000000"/>
          <w:sz w:val="28"/>
          <w:szCs w:val="28"/>
        </w:rPr>
        <w:t xml:space="preserve">Сама ідея інклюзії базується на тому, що життя і побут людей з обмеженими можливостями мають бути найбільш наближені до умов і стилю життя суспільства, в якому вони перебувають. Стосовно дітей з обмеженими психофізичними можливостями це означає, що дитина з особливими потребами має право задовольняти свої потреби так як і всі інші члени суспільства; в сім'ї створюються найкращі умови, а обов'язок місцевої влади - надавати можливості для виховання таких дітей вдома; навчатися можуть практично всі діти, незалежно від наявних порушень. Ці принципи закріплені низкою міжнародних правових актів: Декларацією прав дитини, Декларацією про права осіб з </w:t>
      </w:r>
      <w:r w:rsidRPr="00BA065C">
        <w:rPr>
          <w:color w:val="000000"/>
          <w:sz w:val="28"/>
          <w:szCs w:val="28"/>
        </w:rPr>
        <w:lastRenderedPageBreak/>
        <w:t xml:space="preserve">відхиленнями в інтелектуальному розвитку, </w:t>
      </w:r>
      <w:proofErr w:type="spellStart"/>
      <w:r w:rsidRPr="00BA065C">
        <w:rPr>
          <w:color w:val="000000"/>
          <w:sz w:val="28"/>
          <w:szCs w:val="28"/>
        </w:rPr>
        <w:t>Саламанекською</w:t>
      </w:r>
      <w:proofErr w:type="spellEnd"/>
      <w:r w:rsidRPr="00BA065C">
        <w:rPr>
          <w:color w:val="000000"/>
          <w:sz w:val="28"/>
          <w:szCs w:val="28"/>
        </w:rPr>
        <w:t xml:space="preserve"> декларацією, Декларацією про права інвалідів тощо.</w:t>
      </w:r>
    </w:p>
    <w:p w:rsidR="00F6303A" w:rsidRDefault="00F6303A" w:rsidP="00F6303A">
      <w:pPr>
        <w:pStyle w:val="a3"/>
        <w:jc w:val="both"/>
        <w:rPr>
          <w:color w:val="000000"/>
          <w:sz w:val="28"/>
          <w:szCs w:val="28"/>
        </w:rPr>
      </w:pPr>
      <w:r w:rsidRPr="00BA065C">
        <w:rPr>
          <w:color w:val="000000"/>
          <w:sz w:val="28"/>
          <w:szCs w:val="28"/>
        </w:rPr>
        <w:t>В Україні закони "Про освіту", "Про загальну середню освіту" утверджують, що всі діти, в тому числі діти з обмеженими психофізичними можливостями, діти-інваліди, мають право на навчання, на здобуття освіти. Варто зазначити, що наголошуючи на освіті неповносправних у нашій країні, передусім мають на увазі спеціальну освіту, яку одержують у спеціальних навчальних закладах. Водночас, стосовно дітей з особливостями психофізичного розвитку, які перебувають у масових закладах, у Міністерстві освіти, Міністерстві охорони здоров'я та в Міністерстві праці розробляються нормативні документи, які забезпечують особам з інвалідністю соціальні гарантії, права; соціальні програми з охорони дитинства і подальшого розвитку системи освіти дітей з обмеженими можливостями. Однак, вкрай необхідні документи, які б законодавчо визнали інклюзивну освіту на державному рівні, поки що не затверджені. </w:t>
      </w:r>
    </w:p>
    <w:p w:rsidR="00D6105D" w:rsidRPr="006746B9" w:rsidRDefault="00D6105D" w:rsidP="00D6105D">
      <w:pPr>
        <w:jc w:val="center"/>
        <w:rPr>
          <w:rFonts w:ascii="Comic Sans MS" w:hAnsi="Comic Sans MS" w:cs="Times New Roman"/>
          <w:sz w:val="40"/>
          <w:szCs w:val="40"/>
        </w:rPr>
      </w:pPr>
      <w:r w:rsidRPr="006746B9">
        <w:rPr>
          <w:rFonts w:ascii="Comic Sans MS" w:hAnsi="Comic Sans MS" w:cs="Times New Roman"/>
          <w:bCs/>
          <w:sz w:val="40"/>
          <w:szCs w:val="40"/>
        </w:rPr>
        <w:t>"Порушення мовлення - що має знати вихователь</w:t>
      </w:r>
      <w:r w:rsidRPr="006746B9">
        <w:rPr>
          <w:rFonts w:ascii="Comic Sans MS" w:hAnsi="Comic Sans MS" w:cs="Times New Roman"/>
          <w:sz w:val="40"/>
          <w:szCs w:val="40"/>
        </w:rPr>
        <w:t>"</w:t>
      </w:r>
    </w:p>
    <w:p w:rsidR="00D6105D" w:rsidRDefault="00D6105D" w:rsidP="00D6105D">
      <w:pPr>
        <w:ind w:firstLine="709"/>
        <w:jc w:val="both"/>
        <w:rPr>
          <w:rFonts w:ascii="Times New Roman" w:hAnsi="Times New Roman" w:cs="Times New Roman"/>
          <w:sz w:val="28"/>
          <w:szCs w:val="28"/>
        </w:rPr>
      </w:pPr>
      <w:r w:rsidRPr="00F1412F">
        <w:rPr>
          <w:rFonts w:ascii="Times New Roman" w:hAnsi="Times New Roman" w:cs="Times New Roman"/>
          <w:sz w:val="28"/>
          <w:szCs w:val="28"/>
        </w:rPr>
        <w:t xml:space="preserve">Статистика Центру громадського здоров’я України свідчить, що порушення у вимові звуків і побудові речень сьогодні мають понад 70% дошкільників. А, як відомо, відхилення в розвитку мовлення позначаються на загальному розвитку дитини. Вони можуть ускладнювати взаємодію з однолітками, перешкоджати формуванню пізнавальних процесів, впливати на емоційно-вольову сферу дитини тощо. Проаналізуємо, що для цього потрібно знати. Вікові норми розвитку мовлення </w:t>
      </w:r>
      <w:r>
        <w:rPr>
          <w:rFonts w:ascii="Times New Roman" w:hAnsi="Times New Roman" w:cs="Times New Roman"/>
          <w:sz w:val="28"/>
          <w:szCs w:val="28"/>
        </w:rPr>
        <w:t>.</w:t>
      </w:r>
    </w:p>
    <w:p w:rsidR="00D6105D" w:rsidRDefault="00D6105D" w:rsidP="00D6105D">
      <w:pPr>
        <w:ind w:firstLine="709"/>
        <w:jc w:val="both"/>
        <w:rPr>
          <w:rFonts w:ascii="Times New Roman" w:hAnsi="Times New Roman" w:cs="Times New Roman"/>
          <w:sz w:val="28"/>
          <w:szCs w:val="28"/>
        </w:rPr>
      </w:pPr>
      <w:r w:rsidRPr="00F1412F">
        <w:rPr>
          <w:rFonts w:ascii="Times New Roman" w:hAnsi="Times New Roman" w:cs="Times New Roman"/>
          <w:sz w:val="28"/>
          <w:szCs w:val="28"/>
        </w:rPr>
        <w:t xml:space="preserve"> Для того щоб вчасно помітити порушення мовлення в дошкільників, вихователь має знати основні показники розвитку мовлення дітей різного віку</w:t>
      </w:r>
      <w:r>
        <w:rPr>
          <w:rFonts w:ascii="Times New Roman" w:hAnsi="Times New Roman" w:cs="Times New Roman"/>
          <w:sz w:val="28"/>
          <w:szCs w:val="28"/>
        </w:rPr>
        <w:t>.</w:t>
      </w:r>
      <w:r w:rsidRPr="00F1412F">
        <w:rPr>
          <w:rFonts w:ascii="Times New Roman" w:hAnsi="Times New Roman" w:cs="Times New Roman"/>
          <w:sz w:val="28"/>
          <w:szCs w:val="28"/>
        </w:rPr>
        <w:t xml:space="preserve"> Зокрема, </w:t>
      </w:r>
      <w:proofErr w:type="spellStart"/>
      <w:r w:rsidRPr="00F1412F">
        <w:rPr>
          <w:rFonts w:ascii="Times New Roman" w:hAnsi="Times New Roman" w:cs="Times New Roman"/>
          <w:sz w:val="28"/>
          <w:szCs w:val="28"/>
        </w:rPr>
        <w:t>нормотипові</w:t>
      </w:r>
      <w:proofErr w:type="spellEnd"/>
      <w:r w:rsidRPr="00F1412F">
        <w:rPr>
          <w:rFonts w:ascii="Times New Roman" w:hAnsi="Times New Roman" w:cs="Times New Roman"/>
          <w:sz w:val="28"/>
          <w:szCs w:val="28"/>
        </w:rPr>
        <w:t xml:space="preserve"> показники </w:t>
      </w:r>
      <w:proofErr w:type="spellStart"/>
      <w:r w:rsidRPr="00F1412F">
        <w:rPr>
          <w:rFonts w:ascii="Times New Roman" w:hAnsi="Times New Roman" w:cs="Times New Roman"/>
          <w:sz w:val="28"/>
          <w:szCs w:val="28"/>
        </w:rPr>
        <w:t>звуковимови</w:t>
      </w:r>
      <w:proofErr w:type="spellEnd"/>
      <w:r w:rsidRPr="00F1412F">
        <w:rPr>
          <w:rFonts w:ascii="Times New Roman" w:hAnsi="Times New Roman" w:cs="Times New Roman"/>
          <w:sz w:val="28"/>
          <w:szCs w:val="28"/>
        </w:rPr>
        <w:t>, обсягу словника, структури мовлення, інтонаційної виразності</w:t>
      </w:r>
      <w:r>
        <w:rPr>
          <w:rFonts w:ascii="Times New Roman" w:hAnsi="Times New Roman" w:cs="Times New Roman"/>
          <w:sz w:val="28"/>
          <w:szCs w:val="28"/>
        </w:rPr>
        <w:t xml:space="preserve"> .</w:t>
      </w:r>
    </w:p>
    <w:p w:rsidR="00D6105D" w:rsidRPr="00F1412F" w:rsidRDefault="00D6105D" w:rsidP="00D6105D">
      <w:pPr>
        <w:ind w:firstLine="709"/>
        <w:jc w:val="both"/>
        <w:rPr>
          <w:rFonts w:ascii="Times New Roman" w:hAnsi="Times New Roman" w:cs="Times New Roman"/>
          <w:sz w:val="28"/>
          <w:szCs w:val="28"/>
        </w:rPr>
      </w:pPr>
      <w:r w:rsidRPr="00F1412F">
        <w:rPr>
          <w:rFonts w:ascii="Times New Roman" w:hAnsi="Times New Roman" w:cs="Times New Roman"/>
          <w:sz w:val="28"/>
          <w:szCs w:val="28"/>
        </w:rPr>
        <w:t xml:space="preserve">Молодші дошкільники користуються під час мовлення переважно простими поширеними реченнями, наприклад: «Ми з мамою ходили до крамниці по цукерки», «Я люблю грати з татом у футбол». Діти цього віку зазвичай добре вимовляють двоскладові слова. Проте при вимові слів із трьох-чотирьох складів можуть припускатися помилок, наприклад: пропустити склад, переставити склади місцями, пропустити, замінити або переставити місцями певні приголосні звуки в середині слова тощо. </w:t>
      </w:r>
    </w:p>
    <w:p w:rsidR="00D6105D" w:rsidRPr="00F1412F"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sz w:val="28"/>
          <w:szCs w:val="28"/>
        </w:rPr>
        <w:t xml:space="preserve">Діти середнього дошкільного віку використовують у мовленні майже всі частини мови. У цьому віці інтенсивно розвивається граматична будова </w:t>
      </w:r>
      <w:r w:rsidRPr="00F1412F">
        <w:rPr>
          <w:rFonts w:ascii="Times New Roman" w:hAnsi="Times New Roman" w:cs="Times New Roman"/>
          <w:sz w:val="28"/>
          <w:szCs w:val="28"/>
        </w:rPr>
        <w:lastRenderedPageBreak/>
        <w:t xml:space="preserve">мовлення, але дитина ще може припускатися граматичних помилок. Наприклад, вона може неправильно використовувати відмінкові закінчення, узгоджувати слова в реченні тощо. </w:t>
      </w:r>
    </w:p>
    <w:p w:rsidR="00D6105D"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sz w:val="28"/>
          <w:szCs w:val="28"/>
        </w:rPr>
        <w:t xml:space="preserve"> Старші дошкільники можуть правильно вимовляти всі звуки рідної мови. Також діти цього віку здатні регулювати силу голосу та темп мовлення за вказівкою дорослого. Вони зазвичай оволодівають фразовим і логічним наголосом у словах, мовленнєвим диханням змішаного типу. Старші дошкільники використовують під час мовлення слова в прямому та переносному значенні. Зокрема, вони свідомо вживають метафори, фразеологізми, прислів’я, образні вислови тощо. У мовленні дітей цього віку з’являються речення ускладненого типу, які містять у своїй структурі два </w:t>
      </w:r>
      <w:r>
        <w:rPr>
          <w:rFonts w:ascii="Times New Roman" w:hAnsi="Times New Roman" w:cs="Times New Roman"/>
          <w:sz w:val="28"/>
          <w:szCs w:val="28"/>
        </w:rPr>
        <w:t>-</w:t>
      </w:r>
      <w:r w:rsidRPr="00F1412F">
        <w:rPr>
          <w:rFonts w:ascii="Times New Roman" w:hAnsi="Times New Roman" w:cs="Times New Roman"/>
          <w:sz w:val="28"/>
          <w:szCs w:val="28"/>
        </w:rPr>
        <w:t xml:space="preserve"> чотири простих речення.</w:t>
      </w:r>
    </w:p>
    <w:p w:rsidR="00D6105D" w:rsidRPr="00F1412F"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sz w:val="28"/>
          <w:szCs w:val="28"/>
        </w:rPr>
        <w:t xml:space="preserve">Показники основних видів мовленнєвих порушень  Якщо помітили в дитини порушення мовлення, проведіть додаткову діагностику. Відтак проаналізуйте, чи наявні значні відхилення від вікової норми, які не належать до індивідуальних особливостей дитини. Особливу увагу зверніть на симптоматику мовленнєвих порушень відповідно до їх психолого-педагогічної класифікації. Вихователь не ставить дитині логопедичний діагноз. </w:t>
      </w:r>
    </w:p>
    <w:p w:rsidR="00D6105D" w:rsidRPr="00F1412F"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sz w:val="28"/>
          <w:szCs w:val="28"/>
        </w:rPr>
        <w:t xml:space="preserve">Ви можете лише повідомити батькам </w:t>
      </w:r>
      <w:proofErr w:type="spellStart"/>
      <w:r w:rsidRPr="00F1412F">
        <w:rPr>
          <w:rFonts w:ascii="Times New Roman" w:hAnsi="Times New Roman" w:cs="Times New Roman"/>
          <w:sz w:val="28"/>
          <w:szCs w:val="28"/>
        </w:rPr>
        <w:t>проможливе</w:t>
      </w:r>
      <w:proofErr w:type="spellEnd"/>
      <w:r w:rsidRPr="00F1412F">
        <w:rPr>
          <w:rFonts w:ascii="Times New Roman" w:hAnsi="Times New Roman" w:cs="Times New Roman"/>
          <w:sz w:val="28"/>
          <w:szCs w:val="28"/>
        </w:rPr>
        <w:t xml:space="preserve"> мовленнєве порушення та рекомендувати звернутися до фахівця.</w:t>
      </w:r>
    </w:p>
    <w:p w:rsidR="00D6105D"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sz w:val="28"/>
          <w:szCs w:val="28"/>
        </w:rPr>
        <w:t>Психолого-педагогічна класифікація мовленнєвих порушень, спрямована на виявлення мовленнєвої симптоматики на основі психолого-лінгвістичних критеріїв. Вона дає змогу охарактеризувати зовнішні симптоми порушення мовлення в дітей. Відповідно до цієї класифікації виокремлюють такі види порушень:</w:t>
      </w:r>
    </w:p>
    <w:p w:rsidR="00D6105D" w:rsidRDefault="00D6105D" w:rsidP="00D6105D">
      <w:pPr>
        <w:ind w:right="-142" w:firstLine="709"/>
        <w:jc w:val="both"/>
        <w:rPr>
          <w:rFonts w:ascii="Times New Roman" w:hAnsi="Times New Roman" w:cs="Times New Roman"/>
          <w:sz w:val="28"/>
          <w:szCs w:val="28"/>
        </w:rPr>
      </w:pPr>
      <w:r>
        <w:rPr>
          <w:rFonts w:ascii="Times New Roman" w:hAnsi="Times New Roman" w:cs="Times New Roman"/>
          <w:sz w:val="28"/>
          <w:szCs w:val="28"/>
        </w:rPr>
        <w:t>-</w:t>
      </w:r>
      <w:r w:rsidRPr="00F1412F">
        <w:rPr>
          <w:rFonts w:ascii="Times New Roman" w:hAnsi="Times New Roman" w:cs="Times New Roman"/>
          <w:sz w:val="28"/>
          <w:szCs w:val="28"/>
        </w:rPr>
        <w:t xml:space="preserve"> порушення вимови окремих звуків (ПВОЗ); </w:t>
      </w:r>
    </w:p>
    <w:p w:rsidR="00D6105D" w:rsidRDefault="00D6105D" w:rsidP="00D6105D">
      <w:pPr>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412F">
        <w:rPr>
          <w:rFonts w:ascii="Times New Roman" w:hAnsi="Times New Roman" w:cs="Times New Roman"/>
          <w:sz w:val="28"/>
          <w:szCs w:val="28"/>
        </w:rPr>
        <w:t xml:space="preserve">фонетико-фонематичний недорозвиток мовлення (ФФНМ); </w:t>
      </w:r>
    </w:p>
    <w:p w:rsidR="00D6105D" w:rsidRDefault="00D6105D" w:rsidP="00D6105D">
      <w:pPr>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412F">
        <w:rPr>
          <w:rFonts w:ascii="Times New Roman" w:hAnsi="Times New Roman" w:cs="Times New Roman"/>
          <w:sz w:val="28"/>
          <w:szCs w:val="28"/>
        </w:rPr>
        <w:t xml:space="preserve">загальний недорозвиток мовлення (ЗНМ). </w:t>
      </w:r>
    </w:p>
    <w:p w:rsidR="00D6105D" w:rsidRPr="00F1412F"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sz w:val="28"/>
          <w:szCs w:val="28"/>
        </w:rPr>
        <w:t>Розглянемо кожен із цих видів детальніше.</w:t>
      </w:r>
    </w:p>
    <w:p w:rsidR="00D6105D"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b/>
          <w:sz w:val="28"/>
          <w:szCs w:val="28"/>
        </w:rPr>
        <w:t>ПВОЗ</w:t>
      </w:r>
      <w:r>
        <w:rPr>
          <w:rFonts w:ascii="Times New Roman" w:hAnsi="Times New Roman" w:cs="Times New Roman"/>
          <w:sz w:val="28"/>
          <w:szCs w:val="28"/>
        </w:rPr>
        <w:t>.</w:t>
      </w:r>
      <w:r w:rsidRPr="00F1412F">
        <w:rPr>
          <w:rFonts w:ascii="Times New Roman" w:hAnsi="Times New Roman" w:cs="Times New Roman"/>
          <w:sz w:val="28"/>
          <w:szCs w:val="28"/>
        </w:rPr>
        <w:t xml:space="preserve"> У дитини з ПВОЗ порушується фонетична складова мовлення </w:t>
      </w:r>
      <w:r>
        <w:rPr>
          <w:rFonts w:ascii="Times New Roman" w:hAnsi="Times New Roman" w:cs="Times New Roman"/>
          <w:sz w:val="28"/>
          <w:szCs w:val="28"/>
        </w:rPr>
        <w:t>-</w:t>
      </w:r>
      <w:r w:rsidRPr="00F1412F">
        <w:rPr>
          <w:rFonts w:ascii="Times New Roman" w:hAnsi="Times New Roman" w:cs="Times New Roman"/>
          <w:sz w:val="28"/>
          <w:szCs w:val="28"/>
        </w:rPr>
        <w:t xml:space="preserve"> </w:t>
      </w:r>
      <w:proofErr w:type="spellStart"/>
      <w:r w:rsidRPr="00F1412F">
        <w:rPr>
          <w:rFonts w:ascii="Times New Roman" w:hAnsi="Times New Roman" w:cs="Times New Roman"/>
          <w:sz w:val="28"/>
          <w:szCs w:val="28"/>
        </w:rPr>
        <w:t>звуковимова</w:t>
      </w:r>
      <w:proofErr w:type="spellEnd"/>
      <w:r w:rsidRPr="00F1412F">
        <w:rPr>
          <w:rFonts w:ascii="Times New Roman" w:hAnsi="Times New Roman" w:cs="Times New Roman"/>
          <w:sz w:val="28"/>
          <w:szCs w:val="28"/>
        </w:rPr>
        <w:t xml:space="preserve">, звуко-складова структура слова, інтонаційна виразність. Здебільшого спостерігаються окремі порушення, наприклад дитина не вимовляє той чи той звук. Проте трапляються й комплексні порушення, наприклад дитина не вимовляє певний звук і має порушення звуко-складової структури слова.  Дитина з ПВОЗ через те, що не може вимовити той чи той звук, пропускає його або спотворює. При цьому на слух вона розрізняє всі звуки мовлення, і якщо </w:t>
      </w:r>
      <w:r w:rsidRPr="00F1412F">
        <w:rPr>
          <w:rFonts w:ascii="Times New Roman" w:hAnsi="Times New Roman" w:cs="Times New Roman"/>
          <w:sz w:val="28"/>
          <w:szCs w:val="28"/>
        </w:rPr>
        <w:lastRenderedPageBreak/>
        <w:t>промовляє їх неправильно </w:t>
      </w:r>
      <w:r>
        <w:rPr>
          <w:rFonts w:ascii="Times New Roman" w:hAnsi="Times New Roman" w:cs="Times New Roman"/>
          <w:sz w:val="28"/>
          <w:szCs w:val="28"/>
        </w:rPr>
        <w:t>-</w:t>
      </w:r>
      <w:r w:rsidRPr="00F1412F">
        <w:rPr>
          <w:rFonts w:ascii="Times New Roman" w:hAnsi="Times New Roman" w:cs="Times New Roman"/>
          <w:sz w:val="28"/>
          <w:szCs w:val="28"/>
        </w:rPr>
        <w:t xml:space="preserve"> усвідомлює це. Відмінює слова правильно, зазвичай має значний словниковий запас.</w:t>
      </w:r>
    </w:p>
    <w:p w:rsidR="00D6105D" w:rsidRDefault="00D6105D" w:rsidP="00D6105D">
      <w:pPr>
        <w:ind w:right="-142" w:firstLine="709"/>
        <w:jc w:val="both"/>
        <w:rPr>
          <w:rFonts w:ascii="Times New Roman" w:hAnsi="Times New Roman" w:cs="Times New Roman"/>
          <w:sz w:val="28"/>
          <w:szCs w:val="28"/>
        </w:rPr>
      </w:pPr>
      <w:r w:rsidRPr="00F1412F">
        <w:rPr>
          <w:rFonts w:ascii="Times New Roman" w:hAnsi="Times New Roman" w:cs="Times New Roman"/>
          <w:b/>
          <w:sz w:val="28"/>
          <w:szCs w:val="28"/>
        </w:rPr>
        <w:t>ФФНМ.</w:t>
      </w:r>
      <w:r w:rsidRPr="00F1412F">
        <w:rPr>
          <w:rFonts w:ascii="Times New Roman" w:hAnsi="Times New Roman" w:cs="Times New Roman"/>
          <w:sz w:val="28"/>
          <w:szCs w:val="28"/>
        </w:rPr>
        <w:t xml:space="preserve"> Діти з ФФНМ неправильно відтворюють та сприймають звуки на слух. Через це аналізувати звукову структуру слова їм складно, а інколи </w:t>
      </w:r>
      <w:r>
        <w:rPr>
          <w:rFonts w:ascii="Times New Roman" w:hAnsi="Times New Roman" w:cs="Times New Roman"/>
          <w:sz w:val="28"/>
          <w:szCs w:val="28"/>
        </w:rPr>
        <w:t>-</w:t>
      </w:r>
      <w:r w:rsidRPr="00F1412F">
        <w:rPr>
          <w:rFonts w:ascii="Times New Roman" w:hAnsi="Times New Roman" w:cs="Times New Roman"/>
          <w:sz w:val="28"/>
          <w:szCs w:val="28"/>
        </w:rPr>
        <w:t xml:space="preserve"> неможливо. Діти з ФФНМ мають: дифузну </w:t>
      </w:r>
      <w:proofErr w:type="spellStart"/>
      <w:r w:rsidRPr="00F1412F">
        <w:rPr>
          <w:rFonts w:ascii="Times New Roman" w:hAnsi="Times New Roman" w:cs="Times New Roman"/>
          <w:sz w:val="28"/>
          <w:szCs w:val="28"/>
        </w:rPr>
        <w:t>звуковимову</w:t>
      </w:r>
      <w:proofErr w:type="spellEnd"/>
      <w:r w:rsidRPr="00F1412F">
        <w:rPr>
          <w:rFonts w:ascii="Times New Roman" w:hAnsi="Times New Roman" w:cs="Times New Roman"/>
          <w:sz w:val="28"/>
          <w:szCs w:val="28"/>
        </w:rPr>
        <w:t> </w:t>
      </w:r>
      <w:r>
        <w:rPr>
          <w:rFonts w:ascii="Times New Roman" w:hAnsi="Times New Roman" w:cs="Times New Roman"/>
          <w:sz w:val="28"/>
          <w:szCs w:val="28"/>
        </w:rPr>
        <w:t>-</w:t>
      </w:r>
      <w:r w:rsidRPr="00F1412F">
        <w:rPr>
          <w:rFonts w:ascii="Times New Roman" w:hAnsi="Times New Roman" w:cs="Times New Roman"/>
          <w:sz w:val="28"/>
          <w:szCs w:val="28"/>
        </w:rPr>
        <w:t xml:space="preserve"> не вимовляють приголосні звуки чітко, плутають їх та вимовляють подібно один до одного; </w:t>
      </w:r>
      <w:proofErr w:type="spellStart"/>
      <w:r w:rsidRPr="00F1412F">
        <w:rPr>
          <w:rFonts w:ascii="Times New Roman" w:hAnsi="Times New Roman" w:cs="Times New Roman"/>
          <w:sz w:val="28"/>
          <w:szCs w:val="28"/>
        </w:rPr>
        <w:t>дислалії</w:t>
      </w:r>
      <w:proofErr w:type="spellEnd"/>
      <w:r w:rsidRPr="00F1412F">
        <w:rPr>
          <w:rFonts w:ascii="Times New Roman" w:hAnsi="Times New Roman" w:cs="Times New Roman"/>
          <w:sz w:val="28"/>
          <w:szCs w:val="28"/>
        </w:rPr>
        <w:t> </w:t>
      </w:r>
      <w:r>
        <w:rPr>
          <w:rFonts w:ascii="Times New Roman" w:hAnsi="Times New Roman" w:cs="Times New Roman"/>
          <w:sz w:val="28"/>
          <w:szCs w:val="28"/>
        </w:rPr>
        <w:t>-</w:t>
      </w:r>
      <w:r w:rsidRPr="00F1412F">
        <w:rPr>
          <w:rFonts w:ascii="Times New Roman" w:hAnsi="Times New Roman" w:cs="Times New Roman"/>
          <w:sz w:val="28"/>
          <w:szCs w:val="28"/>
        </w:rPr>
        <w:t xml:space="preserve"> не вимовляють та замінюють окремі приголосні. + Для дітей з ФФНМ характерно використовувати один звук як замінник для двох-трьох інших. Наприклад, вимовляють звук [т’] замість звуків [с], [ш], [ч]: </w:t>
      </w:r>
      <w:proofErr w:type="spellStart"/>
      <w:r w:rsidRPr="00F1412F">
        <w:rPr>
          <w:rFonts w:ascii="Times New Roman" w:hAnsi="Times New Roman" w:cs="Times New Roman"/>
          <w:sz w:val="28"/>
          <w:szCs w:val="28"/>
        </w:rPr>
        <w:t>тюмка</w:t>
      </w:r>
      <w:proofErr w:type="spellEnd"/>
      <w:r w:rsidRPr="00F1412F">
        <w:rPr>
          <w:rFonts w:ascii="Times New Roman" w:hAnsi="Times New Roman" w:cs="Times New Roman"/>
          <w:sz w:val="28"/>
          <w:szCs w:val="28"/>
        </w:rPr>
        <w:t> </w:t>
      </w:r>
      <w:r>
        <w:rPr>
          <w:rFonts w:ascii="Times New Roman" w:hAnsi="Times New Roman" w:cs="Times New Roman"/>
          <w:sz w:val="28"/>
          <w:szCs w:val="28"/>
        </w:rPr>
        <w:t>-</w:t>
      </w:r>
      <w:r w:rsidRPr="00F1412F">
        <w:rPr>
          <w:rFonts w:ascii="Times New Roman" w:hAnsi="Times New Roman" w:cs="Times New Roman"/>
          <w:sz w:val="28"/>
          <w:szCs w:val="28"/>
        </w:rPr>
        <w:t xml:space="preserve"> сумка, </w:t>
      </w:r>
      <w:proofErr w:type="spellStart"/>
      <w:r w:rsidRPr="00F1412F">
        <w:rPr>
          <w:rFonts w:ascii="Times New Roman" w:hAnsi="Times New Roman" w:cs="Times New Roman"/>
          <w:sz w:val="28"/>
          <w:szCs w:val="28"/>
        </w:rPr>
        <w:t>тяпка</w:t>
      </w:r>
      <w:proofErr w:type="spellEnd"/>
      <w:r w:rsidRPr="00F1412F">
        <w:rPr>
          <w:rFonts w:ascii="Times New Roman" w:hAnsi="Times New Roman" w:cs="Times New Roman"/>
          <w:sz w:val="28"/>
          <w:szCs w:val="28"/>
        </w:rPr>
        <w:t> </w:t>
      </w:r>
      <w:r>
        <w:rPr>
          <w:rFonts w:ascii="Times New Roman" w:hAnsi="Times New Roman" w:cs="Times New Roman"/>
          <w:sz w:val="28"/>
          <w:szCs w:val="28"/>
        </w:rPr>
        <w:t>-</w:t>
      </w:r>
      <w:r w:rsidRPr="00F1412F">
        <w:rPr>
          <w:rFonts w:ascii="Times New Roman" w:hAnsi="Times New Roman" w:cs="Times New Roman"/>
          <w:sz w:val="28"/>
          <w:szCs w:val="28"/>
        </w:rPr>
        <w:t xml:space="preserve"> шапка, </w:t>
      </w:r>
      <w:proofErr w:type="spellStart"/>
      <w:r w:rsidRPr="00F1412F">
        <w:rPr>
          <w:rFonts w:ascii="Times New Roman" w:hAnsi="Times New Roman" w:cs="Times New Roman"/>
          <w:sz w:val="28"/>
          <w:szCs w:val="28"/>
        </w:rPr>
        <w:t>тяска</w:t>
      </w:r>
      <w:proofErr w:type="spellEnd"/>
      <w:r w:rsidRPr="00F1412F">
        <w:rPr>
          <w:rFonts w:ascii="Times New Roman" w:hAnsi="Times New Roman" w:cs="Times New Roman"/>
          <w:sz w:val="28"/>
          <w:szCs w:val="28"/>
        </w:rPr>
        <w:t> </w:t>
      </w:r>
      <w:r>
        <w:rPr>
          <w:rFonts w:ascii="Times New Roman" w:hAnsi="Times New Roman" w:cs="Times New Roman"/>
          <w:sz w:val="28"/>
          <w:szCs w:val="28"/>
        </w:rPr>
        <w:t>-</w:t>
      </w:r>
      <w:r w:rsidRPr="00F1412F">
        <w:rPr>
          <w:rFonts w:ascii="Times New Roman" w:hAnsi="Times New Roman" w:cs="Times New Roman"/>
          <w:sz w:val="28"/>
          <w:szCs w:val="28"/>
        </w:rPr>
        <w:t xml:space="preserve"> чашка. Дитина не помічає допущених помилок, бо просто «не чує» різниці. В окремих випадках вона може правильно вимовляти ізольований звук, а в самостійному мовленні замінювати/спотворювати його</w:t>
      </w:r>
      <w:r>
        <w:rPr>
          <w:rFonts w:ascii="Times New Roman" w:hAnsi="Times New Roman" w:cs="Times New Roman"/>
          <w:sz w:val="28"/>
          <w:szCs w:val="28"/>
        </w:rPr>
        <w:t>.</w:t>
      </w:r>
    </w:p>
    <w:p w:rsidR="00D6105D" w:rsidRDefault="00D6105D" w:rsidP="00D6105D">
      <w:pPr>
        <w:ind w:right="-142" w:firstLine="709"/>
        <w:jc w:val="both"/>
        <w:rPr>
          <w:rFonts w:ascii="Times New Roman" w:hAnsi="Times New Roman" w:cs="Times New Roman"/>
          <w:sz w:val="28"/>
          <w:szCs w:val="28"/>
        </w:rPr>
      </w:pPr>
      <w:r w:rsidRPr="00660D86">
        <w:rPr>
          <w:rFonts w:ascii="Times New Roman" w:hAnsi="Times New Roman" w:cs="Times New Roman"/>
          <w:b/>
          <w:sz w:val="28"/>
          <w:szCs w:val="28"/>
        </w:rPr>
        <w:t>ЗНМ</w:t>
      </w:r>
      <w:r>
        <w:rPr>
          <w:rFonts w:ascii="Times New Roman" w:hAnsi="Times New Roman" w:cs="Times New Roman"/>
          <w:sz w:val="28"/>
          <w:szCs w:val="28"/>
        </w:rPr>
        <w:t>.</w:t>
      </w:r>
      <w:r w:rsidRPr="00660D86">
        <w:rPr>
          <w:rFonts w:ascii="Times New Roman" w:hAnsi="Times New Roman" w:cs="Times New Roman"/>
          <w:sz w:val="28"/>
          <w:szCs w:val="28"/>
        </w:rPr>
        <w:t xml:space="preserve"> Мовленнєвий розвиток дітей із ЗМР відповідає нормам для більш раннього віку. Малюк затримується в мовленнєвому розвит</w:t>
      </w:r>
      <w:r w:rsidRPr="00660D86">
        <w:rPr>
          <w:rFonts w:ascii="Times New Roman" w:hAnsi="Times New Roman" w:cs="Times New Roman"/>
          <w:sz w:val="28"/>
          <w:szCs w:val="28"/>
        </w:rPr>
        <w:softHyphen/>
        <w:t>ку </w:t>
      </w:r>
      <w:r>
        <w:rPr>
          <w:rFonts w:ascii="Times New Roman" w:hAnsi="Times New Roman" w:cs="Times New Roman"/>
          <w:sz w:val="28"/>
          <w:szCs w:val="28"/>
        </w:rPr>
        <w:t>-</w:t>
      </w:r>
      <w:r w:rsidRPr="00660D86">
        <w:rPr>
          <w:rFonts w:ascii="Times New Roman" w:hAnsi="Times New Roman" w:cs="Times New Roman"/>
          <w:sz w:val="28"/>
          <w:szCs w:val="28"/>
        </w:rPr>
        <w:t xml:space="preserve"> пізніше починає вимовляти окремі звуки, лепетати, промовляти перші слова та фрази. З віком дитина не переходить з одного ступеня мовленнєвого розвитку на інший разом з однолітками. ЗНМ проявляється в дітей по-різному: від повної відсутності мовленнєвих засобів спілкування до розгорнутого мовлення з окремими елементами лексико-граматичного та фонетичного недорозвинення. Відповідно до цього виокремлюють чотири рівні ЗНМ</w:t>
      </w:r>
      <w:r>
        <w:rPr>
          <w:rFonts w:ascii="Times New Roman" w:hAnsi="Times New Roman" w:cs="Times New Roman"/>
          <w:sz w:val="28"/>
          <w:szCs w:val="28"/>
        </w:rPr>
        <w:t>:</w:t>
      </w:r>
      <w:r w:rsidRPr="00660D86">
        <w:rPr>
          <w:rFonts w:ascii="Times New Roman" w:hAnsi="Times New Roman" w:cs="Times New Roman"/>
          <w:sz w:val="28"/>
          <w:szCs w:val="28"/>
        </w:rPr>
        <w:t>.</w:t>
      </w:r>
    </w:p>
    <w:p w:rsidR="00D6105D" w:rsidRPr="006746B9" w:rsidRDefault="00D6105D" w:rsidP="00D6105D">
      <w:pPr>
        <w:ind w:right="-142"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sidRPr="006746B9">
        <w:rPr>
          <w:rFonts w:ascii="Times New Roman" w:hAnsi="Times New Roman" w:cs="Times New Roman"/>
          <w:b/>
          <w:sz w:val="28"/>
          <w:szCs w:val="28"/>
        </w:rPr>
        <w:t>Фразове мовлення не сформоване, нечітка вимова, характерне звуконаслідування. Дитина не розуміє значення слів, скорочує їх, переставляє склади.</w:t>
      </w:r>
    </w:p>
    <w:p w:rsidR="00D6105D" w:rsidRPr="006746B9" w:rsidRDefault="00D6105D" w:rsidP="00D6105D">
      <w:pPr>
        <w:ind w:right="-142" w:firstLine="709"/>
        <w:jc w:val="both"/>
        <w:rPr>
          <w:rFonts w:ascii="Times New Roman" w:hAnsi="Times New Roman" w:cs="Times New Roman"/>
          <w:b/>
          <w:sz w:val="28"/>
          <w:szCs w:val="28"/>
        </w:rPr>
      </w:pPr>
      <w:r w:rsidRPr="006746B9">
        <w:rPr>
          <w:rFonts w:ascii="Times New Roman" w:hAnsi="Times New Roman" w:cs="Times New Roman"/>
          <w:b/>
          <w:sz w:val="28"/>
          <w:szCs w:val="28"/>
        </w:rPr>
        <w:t>2.Сформований набір коротких обмежених фраз, які дитина використовує постійно. У мовленні багато граматичних та  фонематичних помилок.</w:t>
      </w:r>
    </w:p>
    <w:p w:rsidR="00D6105D" w:rsidRPr="006746B9" w:rsidRDefault="00D6105D" w:rsidP="00D6105D">
      <w:pPr>
        <w:ind w:right="-142" w:firstLine="709"/>
        <w:jc w:val="both"/>
        <w:rPr>
          <w:rFonts w:ascii="Times New Roman" w:hAnsi="Times New Roman" w:cs="Times New Roman"/>
          <w:b/>
          <w:sz w:val="28"/>
          <w:szCs w:val="28"/>
        </w:rPr>
      </w:pPr>
      <w:r w:rsidRPr="006746B9">
        <w:rPr>
          <w:rFonts w:ascii="Times New Roman" w:hAnsi="Times New Roman" w:cs="Times New Roman"/>
          <w:b/>
          <w:sz w:val="28"/>
          <w:szCs w:val="28"/>
        </w:rPr>
        <w:t xml:space="preserve">3. </w:t>
      </w:r>
      <w:r w:rsidR="007605B8">
        <w:rPr>
          <w:rFonts w:ascii="Times New Roman" w:hAnsi="Times New Roman" w:cs="Times New Roman"/>
          <w:b/>
          <w:sz w:val="28"/>
          <w:szCs w:val="28"/>
        </w:rPr>
        <w:t>Р</w:t>
      </w:r>
      <w:r w:rsidRPr="006746B9">
        <w:rPr>
          <w:rFonts w:ascii="Times New Roman" w:hAnsi="Times New Roman" w:cs="Times New Roman"/>
          <w:b/>
          <w:sz w:val="28"/>
          <w:szCs w:val="28"/>
        </w:rPr>
        <w:t>озгорнуте фразове мовлення з лексико-граматичними та фонетико-фонематичними помилками. Дитина намагається вибудовувати складнопідрядні та складносурядні  речення.</w:t>
      </w:r>
    </w:p>
    <w:p w:rsidR="00D6105D" w:rsidRPr="006746B9" w:rsidRDefault="00D6105D" w:rsidP="00D6105D">
      <w:pPr>
        <w:ind w:right="-142" w:firstLine="709"/>
        <w:jc w:val="both"/>
        <w:rPr>
          <w:rFonts w:ascii="Times New Roman" w:hAnsi="Times New Roman" w:cs="Times New Roman"/>
          <w:b/>
          <w:sz w:val="28"/>
          <w:szCs w:val="28"/>
        </w:rPr>
      </w:pPr>
      <w:r w:rsidRPr="006746B9">
        <w:rPr>
          <w:rFonts w:ascii="Times New Roman" w:hAnsi="Times New Roman" w:cs="Times New Roman"/>
          <w:b/>
          <w:sz w:val="28"/>
          <w:szCs w:val="28"/>
        </w:rPr>
        <w:t xml:space="preserve">4. Розгорнуте фразове мовлення з незначними порушеннями </w:t>
      </w:r>
      <w:proofErr w:type="spellStart"/>
      <w:r w:rsidRPr="006746B9">
        <w:rPr>
          <w:rFonts w:ascii="Times New Roman" w:hAnsi="Times New Roman" w:cs="Times New Roman"/>
          <w:b/>
          <w:sz w:val="28"/>
          <w:szCs w:val="28"/>
        </w:rPr>
        <w:t>звуковимови</w:t>
      </w:r>
      <w:proofErr w:type="spellEnd"/>
      <w:r w:rsidRPr="006746B9">
        <w:rPr>
          <w:rFonts w:ascii="Times New Roman" w:hAnsi="Times New Roman" w:cs="Times New Roman"/>
          <w:b/>
          <w:sz w:val="28"/>
          <w:szCs w:val="28"/>
        </w:rPr>
        <w:t xml:space="preserve"> та </w:t>
      </w:r>
      <w:proofErr w:type="spellStart"/>
      <w:r w:rsidRPr="006746B9">
        <w:rPr>
          <w:rFonts w:ascii="Times New Roman" w:hAnsi="Times New Roman" w:cs="Times New Roman"/>
          <w:b/>
          <w:sz w:val="28"/>
          <w:szCs w:val="28"/>
        </w:rPr>
        <w:t>аграматизмами</w:t>
      </w:r>
      <w:proofErr w:type="spellEnd"/>
      <w:r w:rsidRPr="006746B9">
        <w:rPr>
          <w:rFonts w:ascii="Times New Roman" w:hAnsi="Times New Roman" w:cs="Times New Roman"/>
          <w:b/>
          <w:sz w:val="28"/>
          <w:szCs w:val="28"/>
        </w:rPr>
        <w:t xml:space="preserve">. Діти припускаються помилок під час словотворення та </w:t>
      </w:r>
      <w:proofErr w:type="spellStart"/>
      <w:r w:rsidRPr="006746B9">
        <w:rPr>
          <w:rFonts w:ascii="Times New Roman" w:hAnsi="Times New Roman" w:cs="Times New Roman"/>
          <w:b/>
          <w:sz w:val="28"/>
          <w:szCs w:val="28"/>
        </w:rPr>
        <w:t>словозмінювання</w:t>
      </w:r>
      <w:proofErr w:type="spellEnd"/>
      <w:r w:rsidRPr="006746B9">
        <w:rPr>
          <w:rFonts w:ascii="Times New Roman" w:hAnsi="Times New Roman" w:cs="Times New Roman"/>
          <w:b/>
          <w:sz w:val="28"/>
          <w:szCs w:val="28"/>
        </w:rPr>
        <w:t>.</w:t>
      </w:r>
    </w:p>
    <w:p w:rsidR="00D6105D" w:rsidRPr="006746B9" w:rsidRDefault="00D6105D" w:rsidP="00D6105D">
      <w:pPr>
        <w:ind w:right="-142" w:firstLine="709"/>
        <w:jc w:val="both"/>
        <w:rPr>
          <w:rFonts w:ascii="Times New Roman" w:hAnsi="Times New Roman" w:cs="Times New Roman"/>
          <w:sz w:val="28"/>
          <w:szCs w:val="28"/>
        </w:rPr>
      </w:pPr>
      <w:r w:rsidRPr="006746B9">
        <w:rPr>
          <w:rFonts w:ascii="Times New Roman" w:hAnsi="Times New Roman" w:cs="Times New Roman"/>
          <w:sz w:val="28"/>
          <w:szCs w:val="28"/>
        </w:rPr>
        <w:t xml:space="preserve">При ЗНМ порушується формування лексико-граматичної сторони мовлення та </w:t>
      </w:r>
      <w:proofErr w:type="spellStart"/>
      <w:r w:rsidRPr="006746B9">
        <w:rPr>
          <w:rFonts w:ascii="Times New Roman" w:hAnsi="Times New Roman" w:cs="Times New Roman"/>
          <w:sz w:val="28"/>
          <w:szCs w:val="28"/>
        </w:rPr>
        <w:t>звуковимови</w:t>
      </w:r>
      <w:proofErr w:type="spellEnd"/>
      <w:r w:rsidRPr="006746B9">
        <w:rPr>
          <w:rFonts w:ascii="Times New Roman" w:hAnsi="Times New Roman" w:cs="Times New Roman"/>
          <w:sz w:val="28"/>
          <w:szCs w:val="28"/>
        </w:rPr>
        <w:t xml:space="preserve"> за відсутності патологій слуху чи інтелекту. Також для дітей із ЗНМ характерний недостатній розвиток загальної та дрібної моторики, координації рухів. Дітям із порушенням мовлення потрібна систематична, щоденна, тривала спеціалізована допомога фахівців. Тому, якщо ви виявили </w:t>
      </w:r>
      <w:r w:rsidRPr="006746B9">
        <w:rPr>
          <w:rFonts w:ascii="Times New Roman" w:hAnsi="Times New Roman" w:cs="Times New Roman"/>
          <w:sz w:val="28"/>
          <w:szCs w:val="28"/>
        </w:rPr>
        <w:lastRenderedPageBreak/>
        <w:t>складні порушення мовлення в дитини, проведіть консультацію для батьків. Підготуйте та роздайте батькам пам’ятки з підказками, як ліпше організувати роботу з корекції мовлення дитини. Розкажіть їм, чому важливо вчасно звернутися до фахівця та які можуть бути наслідки, якщо цього не робити.</w:t>
      </w:r>
    </w:p>
    <w:p w:rsidR="00D6105D" w:rsidRPr="006746B9" w:rsidRDefault="00D6105D" w:rsidP="00D6105D">
      <w:pPr>
        <w:ind w:right="-142" w:firstLine="709"/>
        <w:jc w:val="both"/>
        <w:rPr>
          <w:rFonts w:ascii="Times New Roman" w:hAnsi="Times New Roman" w:cs="Times New Roman"/>
          <w:sz w:val="28"/>
          <w:szCs w:val="28"/>
        </w:rPr>
      </w:pPr>
      <w:r w:rsidRPr="006746B9">
        <w:rPr>
          <w:rFonts w:ascii="Times New Roman" w:hAnsi="Times New Roman" w:cs="Times New Roman"/>
          <w:sz w:val="28"/>
          <w:szCs w:val="28"/>
        </w:rPr>
        <w:t xml:space="preserve"> У дитячому садку створіть відповідні умови для мовленнєвого розвитку дітей. Систематично плануйте ігри на розвиток мовлення. Частіше залучайте дітей з порушенням мовлення до спільної діяльності з іншими дітьми, проводьте з ними індивідуальну роботу.</w:t>
      </w:r>
    </w:p>
    <w:p w:rsidR="00D6105D" w:rsidRDefault="00D6105D" w:rsidP="00D6105D">
      <w:pPr>
        <w:jc w:val="center"/>
        <w:rPr>
          <w:rFonts w:ascii="Comic Sans MS" w:hAnsi="Comic Sans MS" w:cs="Times New Roman"/>
          <w:b/>
          <w:sz w:val="28"/>
          <w:szCs w:val="28"/>
        </w:rPr>
      </w:pPr>
      <w:r w:rsidRPr="004E3B51">
        <w:rPr>
          <w:rFonts w:ascii="Comic Sans MS" w:hAnsi="Comic Sans MS" w:cs="Times New Roman"/>
          <w:b/>
          <w:sz w:val="28"/>
          <w:szCs w:val="28"/>
        </w:rPr>
        <w:t>Формуємо в немовленнєвих дітей з РАС уміння використовувати елементарні засоби комунікації та взаємодії.</w:t>
      </w:r>
    </w:p>
    <w:p w:rsidR="00D6105D" w:rsidRDefault="00D6105D" w:rsidP="00D6105D">
      <w:pPr>
        <w:jc w:val="both"/>
        <w:rPr>
          <w:rFonts w:ascii="Times New Roman" w:hAnsi="Times New Roman" w:cs="Times New Roman"/>
          <w:sz w:val="28"/>
          <w:szCs w:val="28"/>
        </w:rPr>
      </w:pPr>
      <w:r w:rsidRPr="004E3B51">
        <w:rPr>
          <w:rFonts w:ascii="Comic Sans MS" w:hAnsi="Comic Sans MS" w:cs="Times New Roman"/>
          <w:b/>
          <w:sz w:val="28"/>
          <w:szCs w:val="28"/>
        </w:rPr>
        <w:br/>
      </w:r>
      <w:r>
        <w:rPr>
          <w:rFonts w:ascii="Times New Roman" w:hAnsi="Times New Roman" w:cs="Times New Roman"/>
          <w:sz w:val="28"/>
          <w:szCs w:val="28"/>
        </w:rPr>
        <w:t xml:space="preserve">        </w:t>
      </w:r>
      <w:r w:rsidRPr="00483C5F">
        <w:rPr>
          <w:rFonts w:ascii="Times New Roman" w:hAnsi="Times New Roman" w:cs="Times New Roman"/>
          <w:sz w:val="28"/>
          <w:szCs w:val="28"/>
        </w:rPr>
        <w:t xml:space="preserve">Дітям із розладами </w:t>
      </w:r>
      <w:proofErr w:type="spellStart"/>
      <w:r w:rsidRPr="00483C5F">
        <w:rPr>
          <w:rFonts w:ascii="Times New Roman" w:hAnsi="Times New Roman" w:cs="Times New Roman"/>
          <w:sz w:val="28"/>
          <w:szCs w:val="28"/>
        </w:rPr>
        <w:t>аутистичного</w:t>
      </w:r>
      <w:proofErr w:type="spellEnd"/>
      <w:r w:rsidRPr="00483C5F">
        <w:rPr>
          <w:rFonts w:ascii="Times New Roman" w:hAnsi="Times New Roman" w:cs="Times New Roman"/>
          <w:sz w:val="28"/>
          <w:szCs w:val="28"/>
        </w:rPr>
        <w:t xml:space="preserve"> спектра (РАС) зазвичай складно адаптуватися до дитячого садка, адже вони потребують допомоги в комунікації та соціальній взаємодії. Особливо, якщо дитина не говорить. Поведінка таких дітей часто не просто нетипова, а й інколи деструктивна та агресивна. Через це діти з РАС, як правило, потребують супроводу й підтримки вихователя. Додає складнощів ще й те, що в групі дитина не одна. Поряд з нею ще майже два десятки дітей, які теж потребують уваги та підтримки. Проте немає нічого неможливого, якщо правильно організувати роботу. </w:t>
      </w:r>
    </w:p>
    <w:p w:rsidR="00D6105D" w:rsidRPr="004E3B51" w:rsidRDefault="00D6105D" w:rsidP="00D6105D">
      <w:pPr>
        <w:jc w:val="both"/>
        <w:rPr>
          <w:rFonts w:ascii="Times New Roman" w:hAnsi="Times New Roman" w:cs="Times New Roman"/>
          <w:i/>
          <w:sz w:val="28"/>
          <w:szCs w:val="28"/>
        </w:rPr>
      </w:pPr>
      <w:r w:rsidRPr="004E3B51">
        <w:rPr>
          <w:rFonts w:ascii="Times New Roman" w:hAnsi="Times New Roman" w:cs="Times New Roman"/>
          <w:i/>
          <w:sz w:val="28"/>
          <w:szCs w:val="28"/>
        </w:rPr>
        <w:t xml:space="preserve">        Налаштуйтеся на командну взаємодію.</w:t>
      </w:r>
    </w:p>
    <w:p w:rsidR="00D6105D" w:rsidRDefault="00D6105D" w:rsidP="00D6105D">
      <w:pPr>
        <w:jc w:val="both"/>
        <w:rPr>
          <w:rFonts w:ascii="Times New Roman" w:hAnsi="Times New Roman" w:cs="Times New Roman"/>
          <w:sz w:val="28"/>
          <w:szCs w:val="28"/>
        </w:rPr>
      </w:pPr>
      <w:r w:rsidRPr="00483C5F">
        <w:rPr>
          <w:rFonts w:ascii="Times New Roman" w:hAnsi="Times New Roman" w:cs="Times New Roman"/>
          <w:sz w:val="28"/>
          <w:szCs w:val="28"/>
        </w:rPr>
        <w:t xml:space="preserve"> Основа успішної роботи з дітьми з РАС </w:t>
      </w:r>
      <w:r>
        <w:rPr>
          <w:rFonts w:ascii="Times New Roman" w:hAnsi="Times New Roman" w:cs="Times New Roman"/>
          <w:sz w:val="28"/>
          <w:szCs w:val="28"/>
        </w:rPr>
        <w:t>-</w:t>
      </w:r>
      <w:r w:rsidRPr="00483C5F">
        <w:rPr>
          <w:rFonts w:ascii="Times New Roman" w:hAnsi="Times New Roman" w:cs="Times New Roman"/>
          <w:sz w:val="28"/>
          <w:szCs w:val="28"/>
        </w:rPr>
        <w:t xml:space="preserve"> командна взаємодія усіх дорослих, які взаємодіють та працюють </w:t>
      </w:r>
      <w:r>
        <w:rPr>
          <w:rFonts w:ascii="Times New Roman" w:hAnsi="Times New Roman" w:cs="Times New Roman"/>
          <w:sz w:val="28"/>
          <w:szCs w:val="28"/>
        </w:rPr>
        <w:t xml:space="preserve">- </w:t>
      </w:r>
      <w:r w:rsidRPr="00483C5F">
        <w:rPr>
          <w:rFonts w:ascii="Times New Roman" w:hAnsi="Times New Roman" w:cs="Times New Roman"/>
          <w:sz w:val="28"/>
          <w:szCs w:val="28"/>
        </w:rPr>
        <w:t>з дітьми з особливими освітніми потребами. У команду супроводу мають об’єднатися члени родини дитини, медики, спеціалісти, корекційні педагоги й вихователі.  Така команда має працювати заради спільної мети </w:t>
      </w:r>
      <w:r>
        <w:rPr>
          <w:rFonts w:ascii="Times New Roman" w:hAnsi="Times New Roman" w:cs="Times New Roman"/>
          <w:sz w:val="28"/>
          <w:szCs w:val="28"/>
        </w:rPr>
        <w:t>-</w:t>
      </w:r>
      <w:r w:rsidRPr="00483C5F">
        <w:rPr>
          <w:rFonts w:ascii="Times New Roman" w:hAnsi="Times New Roman" w:cs="Times New Roman"/>
          <w:sz w:val="28"/>
          <w:szCs w:val="28"/>
        </w:rPr>
        <w:t xml:space="preserve"> поліпшити якість життя дитини. Для цього слід мати спільні стратегії, засоби, техніки і методи корекції. Також важливо, щоб усі члени команди використовували однаковий набір «інструментів» для комунікації з дитиною. </w:t>
      </w:r>
    </w:p>
    <w:p w:rsidR="00D6105D" w:rsidRPr="004E3B51" w:rsidRDefault="00D6105D" w:rsidP="00D6105D">
      <w:pPr>
        <w:jc w:val="both"/>
        <w:rPr>
          <w:rFonts w:ascii="Times New Roman" w:hAnsi="Times New Roman" w:cs="Times New Roman"/>
          <w:sz w:val="28"/>
          <w:szCs w:val="28"/>
        </w:rPr>
      </w:pPr>
      <w:r w:rsidRPr="004E3B51">
        <w:rPr>
          <w:rFonts w:ascii="Times New Roman" w:hAnsi="Times New Roman" w:cs="Times New Roman"/>
          <w:b/>
          <w:sz w:val="28"/>
          <w:szCs w:val="28"/>
        </w:rPr>
        <w:t>Визначте спільні правила</w:t>
      </w:r>
      <w:r>
        <w:rPr>
          <w:rFonts w:ascii="Times New Roman" w:hAnsi="Times New Roman" w:cs="Times New Roman"/>
          <w:sz w:val="28"/>
          <w:szCs w:val="28"/>
        </w:rPr>
        <w:t>.</w:t>
      </w:r>
      <w:r w:rsidRPr="004E3B51">
        <w:rPr>
          <w:rFonts w:ascii="Times New Roman" w:hAnsi="Times New Roman" w:cs="Times New Roman"/>
          <w:sz w:val="28"/>
          <w:szCs w:val="28"/>
        </w:rPr>
        <w:t xml:space="preserve"> </w:t>
      </w:r>
    </w:p>
    <w:p w:rsidR="00D6105D" w:rsidRDefault="00D6105D" w:rsidP="00D6105D">
      <w:pPr>
        <w:jc w:val="both"/>
        <w:rPr>
          <w:rFonts w:ascii="Times New Roman" w:hAnsi="Times New Roman" w:cs="Times New Roman"/>
          <w:sz w:val="28"/>
          <w:szCs w:val="28"/>
        </w:rPr>
      </w:pPr>
      <w:r w:rsidRPr="00483C5F">
        <w:rPr>
          <w:rFonts w:ascii="Times New Roman" w:hAnsi="Times New Roman" w:cs="Times New Roman"/>
          <w:sz w:val="28"/>
          <w:szCs w:val="28"/>
        </w:rPr>
        <w:t xml:space="preserve">До основних дефіцитів у розвитку дитини з РАС належать: порушення комунікації та взаємодії, небажана поведінка, стереотипні дії та поведінка. Саме на корекцію цих дефіцитів слід спрямувати діяльність команди. Під час роботи з дітьми з РАС важливо, щоб усі дорослі дотримувалися спільних правил і висували до дитини єдині вимоги. В іншому разі навички в дитини залишатимуться на «кабінетному» рівні, тобто дитина не використовуватиме їх у повсякденному житті й вони не автоматизуються. Для того щоб робота </w:t>
      </w:r>
      <w:r w:rsidRPr="00483C5F">
        <w:rPr>
          <w:rFonts w:ascii="Times New Roman" w:hAnsi="Times New Roman" w:cs="Times New Roman"/>
          <w:sz w:val="28"/>
          <w:szCs w:val="28"/>
        </w:rPr>
        <w:lastRenderedPageBreak/>
        <w:t xml:space="preserve">з дитиною з РАС була результативною, дорослі мають бути готові змінювати власну поведінку. Неможливо вимагати від когось змінитися, зокрема від дитини, якщо сам не хочеш або не можеш змінюватися. </w:t>
      </w:r>
    </w:p>
    <w:p w:rsidR="00D6105D" w:rsidRDefault="00D6105D" w:rsidP="00D6105D">
      <w:pPr>
        <w:jc w:val="both"/>
        <w:rPr>
          <w:rFonts w:ascii="Times New Roman" w:hAnsi="Times New Roman" w:cs="Times New Roman"/>
          <w:sz w:val="28"/>
          <w:szCs w:val="28"/>
        </w:rPr>
      </w:pPr>
      <w:r w:rsidRPr="004E3B51">
        <w:rPr>
          <w:rFonts w:ascii="Times New Roman" w:hAnsi="Times New Roman" w:cs="Times New Roman"/>
          <w:b/>
          <w:sz w:val="28"/>
          <w:szCs w:val="28"/>
        </w:rPr>
        <w:t>Працюйте над розвитком емпатії</w:t>
      </w:r>
      <w:r w:rsidRPr="00483C5F">
        <w:rPr>
          <w:rFonts w:ascii="Times New Roman" w:hAnsi="Times New Roman" w:cs="Times New Roman"/>
          <w:sz w:val="28"/>
          <w:szCs w:val="28"/>
        </w:rPr>
        <w:t xml:space="preserve">. Це дасть змогу ліпше розуміти дитину та її потреби. Навчіться ставати в рівноправну з дитиною позицію, тобто формуйте вміння поставити себе на місце дитини. Наприклад, спробуйте уявити, як має інша людина пояснювати вам незрозумілі речі, щоб ви їх зрозуміли. </w:t>
      </w:r>
      <w:r w:rsidRPr="004E3B51">
        <w:rPr>
          <w:rFonts w:ascii="Times New Roman" w:hAnsi="Times New Roman" w:cs="Times New Roman"/>
          <w:b/>
          <w:sz w:val="28"/>
          <w:szCs w:val="28"/>
        </w:rPr>
        <w:t>Упорядкуйте життя дитини</w:t>
      </w:r>
      <w:r w:rsidRPr="00483C5F">
        <w:rPr>
          <w:rFonts w:ascii="Times New Roman" w:hAnsi="Times New Roman" w:cs="Times New Roman"/>
          <w:sz w:val="28"/>
          <w:szCs w:val="28"/>
        </w:rPr>
        <w:t xml:space="preserve">. </w:t>
      </w:r>
    </w:p>
    <w:p w:rsidR="00D6105D" w:rsidRDefault="00D6105D" w:rsidP="00D6105D">
      <w:pPr>
        <w:jc w:val="both"/>
        <w:rPr>
          <w:rFonts w:ascii="Times New Roman" w:hAnsi="Times New Roman" w:cs="Times New Roman"/>
          <w:sz w:val="28"/>
          <w:szCs w:val="28"/>
        </w:rPr>
      </w:pPr>
      <w:r w:rsidRPr="00483C5F">
        <w:rPr>
          <w:rFonts w:ascii="Times New Roman" w:hAnsi="Times New Roman" w:cs="Times New Roman"/>
          <w:sz w:val="28"/>
          <w:szCs w:val="28"/>
        </w:rPr>
        <w:t xml:space="preserve">Зокрема, чітко дотримуйте усіх режимних моментів незалежно від того, чи є у вас бажання, чи сьогодні свято або вихідний. Розпорядок дня має бути стабільним. Це формує в дитини уявлення про план дій на день та знижує рівень тривожності. </w:t>
      </w:r>
    </w:p>
    <w:p w:rsidR="00D6105D" w:rsidRPr="004E3B51" w:rsidRDefault="00D6105D" w:rsidP="00D6105D">
      <w:pPr>
        <w:jc w:val="both"/>
        <w:rPr>
          <w:rFonts w:ascii="Times New Roman" w:hAnsi="Times New Roman" w:cs="Times New Roman"/>
          <w:b/>
          <w:sz w:val="28"/>
          <w:szCs w:val="28"/>
        </w:rPr>
      </w:pPr>
      <w:r w:rsidRPr="004E3B51">
        <w:rPr>
          <w:rFonts w:ascii="Times New Roman" w:hAnsi="Times New Roman" w:cs="Times New Roman"/>
          <w:b/>
          <w:sz w:val="28"/>
          <w:szCs w:val="28"/>
        </w:rPr>
        <w:t xml:space="preserve">Будьте терплячими. </w:t>
      </w:r>
    </w:p>
    <w:p w:rsidR="00D6105D" w:rsidRDefault="00D6105D" w:rsidP="00D6105D">
      <w:pPr>
        <w:jc w:val="both"/>
        <w:rPr>
          <w:rFonts w:ascii="Times New Roman" w:hAnsi="Times New Roman" w:cs="Times New Roman"/>
          <w:sz w:val="28"/>
          <w:szCs w:val="28"/>
        </w:rPr>
      </w:pPr>
      <w:r w:rsidRPr="00483C5F">
        <w:rPr>
          <w:rFonts w:ascii="Times New Roman" w:hAnsi="Times New Roman" w:cs="Times New Roman"/>
          <w:sz w:val="28"/>
          <w:szCs w:val="28"/>
        </w:rPr>
        <w:t>Давайте дитині більше часу для реакції, ніж потрібно для вас або інших дітей. При цьому не вмикайте в собі «папугу», повторюючи одне й те саме по декілька разів. Максимальна кількість повторів не повинна перевищувати двох разів. Якщо дитина не реагує, тоді використовуйте додаткові підказки</w:t>
      </w:r>
      <w:r>
        <w:rPr>
          <w:rFonts w:ascii="Times New Roman" w:hAnsi="Times New Roman" w:cs="Times New Roman"/>
          <w:sz w:val="28"/>
          <w:szCs w:val="28"/>
        </w:rPr>
        <w:t xml:space="preserve"> -</w:t>
      </w:r>
      <w:r w:rsidRPr="00483C5F">
        <w:rPr>
          <w:rFonts w:ascii="Times New Roman" w:hAnsi="Times New Roman" w:cs="Times New Roman"/>
          <w:sz w:val="28"/>
          <w:szCs w:val="28"/>
        </w:rPr>
        <w:t xml:space="preserve"> жестові, візуальні, моторні, фізичні. За потреби використовуйте кілька підказок одночасно. </w:t>
      </w:r>
    </w:p>
    <w:p w:rsidR="00D6105D" w:rsidRDefault="00D6105D" w:rsidP="00D6105D">
      <w:pPr>
        <w:jc w:val="both"/>
        <w:rPr>
          <w:rFonts w:ascii="Times New Roman" w:hAnsi="Times New Roman" w:cs="Times New Roman"/>
          <w:sz w:val="28"/>
          <w:szCs w:val="28"/>
        </w:rPr>
      </w:pPr>
      <w:r w:rsidRPr="004E3B51">
        <w:rPr>
          <w:rFonts w:ascii="Times New Roman" w:hAnsi="Times New Roman" w:cs="Times New Roman"/>
          <w:b/>
          <w:sz w:val="28"/>
          <w:szCs w:val="28"/>
        </w:rPr>
        <w:t xml:space="preserve">Говоріть з дитиною чітко, лаконічно, </w:t>
      </w:r>
      <w:proofErr w:type="spellStart"/>
      <w:r w:rsidRPr="004E3B51">
        <w:rPr>
          <w:rFonts w:ascii="Times New Roman" w:hAnsi="Times New Roman" w:cs="Times New Roman"/>
          <w:b/>
          <w:sz w:val="28"/>
          <w:szCs w:val="28"/>
        </w:rPr>
        <w:t>інструктивно</w:t>
      </w:r>
      <w:proofErr w:type="spellEnd"/>
      <w:r w:rsidRPr="004E3B51">
        <w:rPr>
          <w:rFonts w:ascii="Times New Roman" w:hAnsi="Times New Roman" w:cs="Times New Roman"/>
          <w:b/>
          <w:sz w:val="28"/>
          <w:szCs w:val="28"/>
        </w:rPr>
        <w:t xml:space="preserve">, без </w:t>
      </w:r>
      <w:proofErr w:type="spellStart"/>
      <w:r w:rsidRPr="004E3B51">
        <w:rPr>
          <w:rFonts w:ascii="Times New Roman" w:hAnsi="Times New Roman" w:cs="Times New Roman"/>
          <w:b/>
          <w:sz w:val="28"/>
          <w:szCs w:val="28"/>
        </w:rPr>
        <w:t>зменшувально</w:t>
      </w:r>
      <w:proofErr w:type="spellEnd"/>
      <w:r w:rsidRPr="004E3B51">
        <w:rPr>
          <w:rFonts w:ascii="Times New Roman" w:hAnsi="Times New Roman" w:cs="Times New Roman"/>
          <w:b/>
          <w:sz w:val="28"/>
          <w:szCs w:val="28"/>
        </w:rPr>
        <w:t>-пестливих слів.</w:t>
      </w:r>
      <w:r w:rsidRPr="00483C5F">
        <w:rPr>
          <w:rFonts w:ascii="Times New Roman" w:hAnsi="Times New Roman" w:cs="Times New Roman"/>
          <w:sz w:val="28"/>
          <w:szCs w:val="28"/>
        </w:rPr>
        <w:t xml:space="preserve"> При цьому акцентуйте увагу на ключовому слові. Приміром, спробуйте спілкуватися з дитиною, як з «іноземцем», який погано розуміє українську мову. Створіть навколо дитини середовище, яке спонукатиме її до комунікації та розвитку. Наприклад, щоб дитина мала мотивацію до комунікації, розташуйте улюблені речі та іграшки дитини в полі її зору, проте так, щоб дістати їх самостійно було складно. </w:t>
      </w:r>
    </w:p>
    <w:p w:rsidR="00D6105D" w:rsidRDefault="00D6105D" w:rsidP="00D6105D">
      <w:pPr>
        <w:jc w:val="both"/>
        <w:rPr>
          <w:rFonts w:ascii="Times New Roman" w:hAnsi="Times New Roman" w:cs="Times New Roman"/>
          <w:sz w:val="28"/>
          <w:szCs w:val="28"/>
        </w:rPr>
      </w:pPr>
      <w:r w:rsidRPr="004E3B51">
        <w:rPr>
          <w:rFonts w:ascii="Times New Roman" w:hAnsi="Times New Roman" w:cs="Times New Roman"/>
          <w:b/>
          <w:sz w:val="28"/>
          <w:szCs w:val="28"/>
        </w:rPr>
        <w:t>Навчіться грати</w:t>
      </w:r>
      <w:r w:rsidRPr="00483C5F">
        <w:rPr>
          <w:rFonts w:ascii="Times New Roman" w:hAnsi="Times New Roman" w:cs="Times New Roman"/>
          <w:sz w:val="28"/>
          <w:szCs w:val="28"/>
        </w:rPr>
        <w:t xml:space="preserve">. Адже дорослий, який не вміє грати, не зможе навчити цього дитину. Водночас спільна гра з дорослим допомагає дитині опановувати вміння вибудовувати взаємини з іншими людьми та здобути/сформувати певні соціальні навички. </w:t>
      </w:r>
    </w:p>
    <w:p w:rsidR="00D6105D" w:rsidRPr="004E3B51" w:rsidRDefault="00D6105D" w:rsidP="00D6105D">
      <w:pPr>
        <w:jc w:val="both"/>
        <w:rPr>
          <w:rFonts w:ascii="Times New Roman" w:hAnsi="Times New Roman" w:cs="Times New Roman"/>
          <w:b/>
          <w:sz w:val="28"/>
          <w:szCs w:val="28"/>
        </w:rPr>
      </w:pPr>
      <w:r w:rsidRPr="004E3B51">
        <w:rPr>
          <w:rFonts w:ascii="Times New Roman" w:hAnsi="Times New Roman" w:cs="Times New Roman"/>
          <w:b/>
          <w:sz w:val="28"/>
          <w:szCs w:val="28"/>
        </w:rPr>
        <w:t>Опановуйте разом з дитиною елементарні інструменти комунікації</w:t>
      </w:r>
      <w:r>
        <w:rPr>
          <w:rFonts w:ascii="Times New Roman" w:hAnsi="Times New Roman" w:cs="Times New Roman"/>
          <w:b/>
          <w:sz w:val="28"/>
          <w:szCs w:val="28"/>
        </w:rPr>
        <w:t>.</w:t>
      </w:r>
      <w:r w:rsidRPr="004E3B51">
        <w:rPr>
          <w:rFonts w:ascii="Times New Roman" w:hAnsi="Times New Roman" w:cs="Times New Roman"/>
          <w:b/>
          <w:sz w:val="28"/>
          <w:szCs w:val="28"/>
        </w:rPr>
        <w:t xml:space="preserve"> </w:t>
      </w:r>
    </w:p>
    <w:p w:rsidR="00D6105D" w:rsidRDefault="00D6105D" w:rsidP="00D6105D">
      <w:pPr>
        <w:jc w:val="both"/>
        <w:rPr>
          <w:rFonts w:ascii="Times New Roman" w:hAnsi="Times New Roman" w:cs="Times New Roman"/>
          <w:sz w:val="28"/>
          <w:szCs w:val="28"/>
        </w:rPr>
      </w:pPr>
      <w:r w:rsidRPr="00483C5F">
        <w:rPr>
          <w:rFonts w:ascii="Times New Roman" w:hAnsi="Times New Roman" w:cs="Times New Roman"/>
          <w:sz w:val="28"/>
          <w:szCs w:val="28"/>
        </w:rPr>
        <w:t>Під час взаємодії з дітьми з РАС важливо не підкріплювати та не заохочувати небажану поведінку. Тобто не давати дитині бажане та не звільняти від вимог у відповідь на небажану поведінку: крики, істерики; агресію </w:t>
      </w:r>
      <w:r>
        <w:rPr>
          <w:rFonts w:ascii="Times New Roman" w:hAnsi="Times New Roman" w:cs="Times New Roman"/>
          <w:sz w:val="28"/>
          <w:szCs w:val="28"/>
        </w:rPr>
        <w:t>-</w:t>
      </w:r>
      <w:r w:rsidRPr="00483C5F">
        <w:rPr>
          <w:rFonts w:ascii="Times New Roman" w:hAnsi="Times New Roman" w:cs="Times New Roman"/>
          <w:sz w:val="28"/>
          <w:szCs w:val="28"/>
        </w:rPr>
        <w:t xml:space="preserve"> дитина може бити, кусати, дряпати інших людей, якщо їй щось не подобається; </w:t>
      </w:r>
      <w:proofErr w:type="spellStart"/>
      <w:r w:rsidRPr="00483C5F">
        <w:rPr>
          <w:rFonts w:ascii="Times New Roman" w:hAnsi="Times New Roman" w:cs="Times New Roman"/>
          <w:sz w:val="28"/>
          <w:szCs w:val="28"/>
        </w:rPr>
        <w:t>аутоагресію</w:t>
      </w:r>
      <w:proofErr w:type="spellEnd"/>
      <w:r>
        <w:rPr>
          <w:rFonts w:ascii="Times New Roman" w:hAnsi="Times New Roman" w:cs="Times New Roman"/>
          <w:sz w:val="28"/>
          <w:szCs w:val="28"/>
        </w:rPr>
        <w:t xml:space="preserve"> -</w:t>
      </w:r>
      <w:r w:rsidRPr="00483C5F">
        <w:rPr>
          <w:rFonts w:ascii="Times New Roman" w:hAnsi="Times New Roman" w:cs="Times New Roman"/>
          <w:sz w:val="28"/>
          <w:szCs w:val="28"/>
        </w:rPr>
        <w:t xml:space="preserve"> дитина виявляє свої емоції через те, що завдає болю собі </w:t>
      </w:r>
      <w:r>
        <w:rPr>
          <w:rFonts w:ascii="Times New Roman" w:hAnsi="Times New Roman" w:cs="Times New Roman"/>
          <w:sz w:val="28"/>
          <w:szCs w:val="28"/>
        </w:rPr>
        <w:t>-</w:t>
      </w:r>
      <w:r w:rsidRPr="00483C5F">
        <w:rPr>
          <w:rFonts w:ascii="Times New Roman" w:hAnsi="Times New Roman" w:cs="Times New Roman"/>
          <w:sz w:val="28"/>
          <w:szCs w:val="28"/>
        </w:rPr>
        <w:t xml:space="preserve"> б’ється головою об </w:t>
      </w:r>
      <w:r w:rsidRPr="00483C5F">
        <w:rPr>
          <w:rFonts w:ascii="Times New Roman" w:hAnsi="Times New Roman" w:cs="Times New Roman"/>
          <w:sz w:val="28"/>
          <w:szCs w:val="28"/>
        </w:rPr>
        <w:lastRenderedPageBreak/>
        <w:t>поверхні навколишніх предметів, кусає себе, щипає тощо. Натомість потрібно визначити функцію небажаної поведінки та запропонувати дитині інструменти елементарної комунікації, що дадуть їй змогу в прийнятний спосіб досягнути бажаного чи висловити небажання щось робити. До таких інструментів належать: зоровий контакт; вказівний жест; система жестів, що дають змогу виражати згоду/незгоду, просити про допомогу</w:t>
      </w:r>
      <w:r>
        <w:rPr>
          <w:rFonts w:ascii="Times New Roman" w:hAnsi="Times New Roman" w:cs="Times New Roman"/>
          <w:sz w:val="28"/>
          <w:szCs w:val="28"/>
        </w:rPr>
        <w:t xml:space="preserve">, </w:t>
      </w:r>
      <w:r w:rsidRPr="00483C5F">
        <w:rPr>
          <w:rFonts w:ascii="Times New Roman" w:hAnsi="Times New Roman" w:cs="Times New Roman"/>
          <w:sz w:val="28"/>
          <w:szCs w:val="28"/>
        </w:rPr>
        <w:t xml:space="preserve">перерву, відмовлятися щось робити тощо; альтернативні і додаткові засоби комунікації, які може використовувати будь-яка особа для того, щоб вирішувати щоденні завдання спілкування. Такі інструменти позитивно впливають на поведінку дитини, адже за їх допомогою вона легко може досягти бажаного. </w:t>
      </w:r>
    </w:p>
    <w:p w:rsidR="00D6105D" w:rsidRDefault="00D6105D" w:rsidP="00D6105D">
      <w:pPr>
        <w:jc w:val="both"/>
        <w:rPr>
          <w:rFonts w:ascii="Times New Roman" w:hAnsi="Times New Roman" w:cs="Times New Roman"/>
          <w:sz w:val="28"/>
          <w:szCs w:val="28"/>
        </w:rPr>
      </w:pPr>
      <w:r w:rsidRPr="004E3B51">
        <w:rPr>
          <w:rFonts w:ascii="Times New Roman" w:hAnsi="Times New Roman" w:cs="Times New Roman"/>
          <w:b/>
          <w:sz w:val="28"/>
          <w:szCs w:val="28"/>
        </w:rPr>
        <w:t>Зоровий контакт</w:t>
      </w:r>
      <w:r>
        <w:rPr>
          <w:rFonts w:ascii="Times New Roman" w:hAnsi="Times New Roman" w:cs="Times New Roman"/>
          <w:sz w:val="28"/>
          <w:szCs w:val="28"/>
        </w:rPr>
        <w:t>.</w:t>
      </w:r>
      <w:r w:rsidRPr="00483C5F">
        <w:rPr>
          <w:rFonts w:ascii="Times New Roman" w:hAnsi="Times New Roman" w:cs="Times New Roman"/>
          <w:sz w:val="28"/>
          <w:szCs w:val="28"/>
        </w:rPr>
        <w:t xml:space="preserve"> Зоровий контакт при нормі розвитку супроводжує усі соціальні взаємодії дитини. Особливо, якщо дитина ще не опанувала вербальні навички. Натомість у дітей з РАС зоровий контакт часто порушується. Це такі порушення, як-от: повна відсутність зорового контакту </w:t>
      </w:r>
      <w:r>
        <w:rPr>
          <w:rFonts w:ascii="Times New Roman" w:hAnsi="Times New Roman" w:cs="Times New Roman"/>
          <w:sz w:val="28"/>
          <w:szCs w:val="28"/>
        </w:rPr>
        <w:t>-</w:t>
      </w:r>
      <w:r w:rsidRPr="00483C5F">
        <w:rPr>
          <w:rFonts w:ascii="Times New Roman" w:hAnsi="Times New Roman" w:cs="Times New Roman"/>
          <w:sz w:val="28"/>
          <w:szCs w:val="28"/>
        </w:rPr>
        <w:t xml:space="preserve"> дитина відводить погляд; короткочасний контакт </w:t>
      </w:r>
      <w:r>
        <w:rPr>
          <w:rFonts w:ascii="Times New Roman" w:hAnsi="Times New Roman" w:cs="Times New Roman"/>
          <w:sz w:val="28"/>
          <w:szCs w:val="28"/>
        </w:rPr>
        <w:t>-</w:t>
      </w:r>
      <w:r w:rsidRPr="00483C5F">
        <w:rPr>
          <w:rFonts w:ascii="Times New Roman" w:hAnsi="Times New Roman" w:cs="Times New Roman"/>
          <w:sz w:val="28"/>
          <w:szCs w:val="28"/>
        </w:rPr>
        <w:t xml:space="preserve"> прихований погляд; пронизливий погляд, немов через скло. </w:t>
      </w:r>
    </w:p>
    <w:p w:rsidR="00D6105D" w:rsidRPr="00483C5F" w:rsidRDefault="00D6105D" w:rsidP="00D6105D">
      <w:pPr>
        <w:jc w:val="both"/>
        <w:rPr>
          <w:rFonts w:ascii="Times New Roman" w:hAnsi="Times New Roman" w:cs="Times New Roman"/>
          <w:sz w:val="28"/>
          <w:szCs w:val="28"/>
        </w:rPr>
      </w:pPr>
      <w:r w:rsidRPr="00483C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3C5F">
        <w:rPr>
          <w:rFonts w:ascii="Times New Roman" w:hAnsi="Times New Roman" w:cs="Times New Roman"/>
          <w:sz w:val="28"/>
          <w:szCs w:val="28"/>
        </w:rPr>
        <w:t>Для того щоб сформувати в дитини вміння встановлювати зоровий контакт, використовуйте техніку «трьох кроків»  Повторюйте її багаторазово протягом дня, поки дитина не почне відповідати поглядом </w:t>
      </w:r>
      <w:r>
        <w:rPr>
          <w:rFonts w:ascii="Times New Roman" w:hAnsi="Times New Roman" w:cs="Times New Roman"/>
          <w:sz w:val="28"/>
          <w:szCs w:val="28"/>
        </w:rPr>
        <w:t>-</w:t>
      </w:r>
      <w:r w:rsidRPr="00483C5F">
        <w:rPr>
          <w:rFonts w:ascii="Times New Roman" w:hAnsi="Times New Roman" w:cs="Times New Roman"/>
          <w:sz w:val="28"/>
          <w:szCs w:val="28"/>
        </w:rPr>
        <w:t xml:space="preserve"> встановлювати зоровий контакт, коли ви називаєте її ім’я.</w:t>
      </w:r>
    </w:p>
    <w:p w:rsidR="00D6105D" w:rsidRDefault="00D6105D" w:rsidP="00D6105D">
      <w:pPr>
        <w:jc w:val="both"/>
        <w:rPr>
          <w:rFonts w:ascii="Times New Roman" w:hAnsi="Times New Roman" w:cs="Times New Roman"/>
          <w:sz w:val="28"/>
          <w:szCs w:val="28"/>
        </w:rPr>
      </w:pPr>
      <w:r>
        <w:rPr>
          <w:rFonts w:ascii="Times New Roman" w:hAnsi="Times New Roman" w:cs="Times New Roman"/>
          <w:sz w:val="28"/>
          <w:szCs w:val="28"/>
        </w:rPr>
        <w:t xml:space="preserve">       </w:t>
      </w:r>
      <w:r w:rsidRPr="00483C5F">
        <w:rPr>
          <w:rFonts w:ascii="Times New Roman" w:hAnsi="Times New Roman" w:cs="Times New Roman"/>
          <w:sz w:val="28"/>
          <w:szCs w:val="28"/>
        </w:rPr>
        <w:t xml:space="preserve">Слід зазначити, що часто поведінка дитини з РАС стає небажаною через те, що вимоги дорослого не відповідають її можливостям. При цьому дитина зазвичай не вміє просити про допомогу та повідомити, що їй складно. Тому формуйте в дитини відповідні вміння. Створіть ситуацію, в якій дитині потрібно попросити про допомогу, та дайте зразок дії, як це зробити. Для того щоб попросити про допомогу, дитина може використовувати зоровий контакт, поєднуючи його з жестом-проханням про допомогу. Якщо в дитини наявне мовлення, то зоровий контакт вона може доповнювати словом «Допоможи». На основі сформованого зорового контакту дитина з РАС опановує навички імітаційних дій або копіювання дій інших. Для цього навчайте дітей діяти за інструкцією: «Зроби, як я!». Саме це вміння допоможе дитині успішно опанувати різні життєво необхідні навички: гігієнічні, самообслуговування, комунікативні тощо. </w:t>
      </w:r>
    </w:p>
    <w:p w:rsidR="00D6105D" w:rsidRPr="004E3B51" w:rsidRDefault="00D6105D" w:rsidP="00D6105D">
      <w:pPr>
        <w:jc w:val="both"/>
        <w:rPr>
          <w:rFonts w:ascii="Times New Roman" w:hAnsi="Times New Roman" w:cs="Times New Roman"/>
          <w:b/>
          <w:sz w:val="28"/>
          <w:szCs w:val="28"/>
        </w:rPr>
      </w:pPr>
      <w:r w:rsidRPr="004E3B51">
        <w:rPr>
          <w:rFonts w:ascii="Times New Roman" w:hAnsi="Times New Roman" w:cs="Times New Roman"/>
          <w:b/>
          <w:sz w:val="28"/>
          <w:szCs w:val="28"/>
        </w:rPr>
        <w:t xml:space="preserve">Вказівний жест </w:t>
      </w:r>
    </w:p>
    <w:p w:rsidR="00D6105D" w:rsidRPr="004E3B51" w:rsidRDefault="00D6105D" w:rsidP="00D6105D">
      <w:pPr>
        <w:jc w:val="both"/>
        <w:rPr>
          <w:rFonts w:ascii="Times New Roman" w:hAnsi="Times New Roman" w:cs="Times New Roman"/>
          <w:sz w:val="28"/>
          <w:szCs w:val="28"/>
        </w:rPr>
      </w:pPr>
      <w:r w:rsidRPr="00483C5F">
        <w:rPr>
          <w:rFonts w:ascii="Times New Roman" w:hAnsi="Times New Roman" w:cs="Times New Roman"/>
          <w:sz w:val="28"/>
          <w:szCs w:val="28"/>
        </w:rPr>
        <w:t xml:space="preserve">Вказівний жест  це довербальний спосіб комунікації, який при нормі розвитку формується в дитини протягом першого року життя. Діти використовують його, щоб привернути увагу дорослих до якогось предмета чи явища, а також як засіб прохання та спілкування. А дорослим вказівний жест допомагає визначити, </w:t>
      </w:r>
      <w:r w:rsidRPr="00483C5F">
        <w:rPr>
          <w:rFonts w:ascii="Times New Roman" w:hAnsi="Times New Roman" w:cs="Times New Roman"/>
          <w:sz w:val="28"/>
          <w:szCs w:val="28"/>
        </w:rPr>
        <w:lastRenderedPageBreak/>
        <w:t xml:space="preserve">чи розуміє їх немовленнєва дитина. Для цього достатньо попросити дитину вказати на певний предмет чи об’єкт. Сформуйте в немовленнєвої дитини з РАС вміння використовувати вказівний жест, щоб повідомляти дорослим про свої бажання. Для цього скористайтеся простим алгоритмом до техніки «Що ти хочеш? Покажи» </w:t>
      </w:r>
      <w:r w:rsidRPr="004E3B51">
        <w:rPr>
          <w:rFonts w:ascii="Times New Roman" w:hAnsi="Times New Roman" w:cs="Times New Roman"/>
          <w:sz w:val="28"/>
          <w:szCs w:val="28"/>
        </w:rPr>
        <w:t xml:space="preserve">За допомогою вказівного жесту дитина з РАС може також відповідати на запитання дорослого, наприклад: «Де ложка? Покажи», «Де банан? Покажи» тощо. </w:t>
      </w:r>
    </w:p>
    <w:p w:rsidR="00D6105D" w:rsidRPr="004E3B51" w:rsidRDefault="00D6105D" w:rsidP="00D6105D">
      <w:pPr>
        <w:jc w:val="both"/>
        <w:rPr>
          <w:rFonts w:ascii="Times New Roman" w:hAnsi="Times New Roman" w:cs="Times New Roman"/>
          <w:sz w:val="28"/>
          <w:szCs w:val="28"/>
        </w:rPr>
      </w:pPr>
      <w:r w:rsidRPr="004E3B51">
        <w:rPr>
          <w:rFonts w:ascii="Times New Roman" w:hAnsi="Times New Roman" w:cs="Times New Roman"/>
          <w:sz w:val="28"/>
          <w:szCs w:val="28"/>
        </w:rPr>
        <w:t xml:space="preserve">      Під час взаємодії з дітьми пам’ятайте про постійні заохочення та індивідуальний підхід. Адже для того щоб виконати якусь дію, дитині потрібна мотивація. І в кожного вона буде різна. Тож дорослий має не лише висувати вимоги до дитини, а й пропонувати їй щось, спонукаючи до дії. Наостанок згадаємо про ще один важливий аспект у роботі з дітьми з РАС </w:t>
      </w:r>
      <w:r>
        <w:rPr>
          <w:rFonts w:ascii="Times New Roman" w:hAnsi="Times New Roman" w:cs="Times New Roman"/>
          <w:sz w:val="28"/>
          <w:szCs w:val="28"/>
        </w:rPr>
        <w:t>-</w:t>
      </w:r>
      <w:r w:rsidRPr="004E3B51">
        <w:rPr>
          <w:rFonts w:ascii="Times New Roman" w:hAnsi="Times New Roman" w:cs="Times New Roman"/>
          <w:sz w:val="28"/>
          <w:szCs w:val="28"/>
        </w:rPr>
        <w:t xml:space="preserve"> помірне сенсорне навантаження. Неконт</w:t>
      </w:r>
      <w:r w:rsidRPr="004E3B51">
        <w:rPr>
          <w:rFonts w:ascii="Times New Roman" w:hAnsi="Times New Roman" w:cs="Times New Roman"/>
          <w:sz w:val="28"/>
          <w:szCs w:val="28"/>
        </w:rPr>
        <w:softHyphen/>
        <w:t xml:space="preserve">рольоване використання ґаджетів спричиняє перевтому та емоційні сплески навіть у дитини з нормою розвитку. Дослідження науковців у багатьох країнах доводять, що зловживання ґаджетами може негативно вплинути на роботу мозку дитини. Зокрема, в неї можуть виникнути труднощі в концентрації уваги, може підвищитися імпульсивність і знизитися здатність до саморегуляції. Тому важливо використовувати ґаджети під час роботи з дітьми виважено й дозовано. Але це окрема тема для розмови. </w:t>
      </w:r>
    </w:p>
    <w:p w:rsidR="00BA065C" w:rsidRPr="00BA065C" w:rsidRDefault="00BA065C" w:rsidP="00BA065C">
      <w:pPr>
        <w:tabs>
          <w:tab w:val="left" w:pos="4200"/>
        </w:tabs>
        <w:spacing w:after="0" w:line="240" w:lineRule="auto"/>
        <w:jc w:val="center"/>
        <w:rPr>
          <w:rFonts w:ascii="Times New Roman" w:eastAsia="Times New Roman" w:hAnsi="Times New Roman" w:cs="Times New Roman"/>
          <w:sz w:val="32"/>
          <w:szCs w:val="32"/>
          <w:lang w:eastAsia="uk-UA"/>
        </w:rPr>
      </w:pPr>
      <w:r w:rsidRPr="00BA065C">
        <w:rPr>
          <w:rFonts w:ascii="Times New Roman" w:hAnsi="Times New Roman" w:cs="Times New Roman"/>
          <w:sz w:val="32"/>
          <w:szCs w:val="32"/>
        </w:rPr>
        <w:t>"Дитина з розладами аутизму в дитячому садку: налагоджуємо  взаємодію"</w:t>
      </w:r>
    </w:p>
    <w:p w:rsidR="00D6105D" w:rsidRDefault="00BA065C" w:rsidP="00BA065C">
      <w:pPr>
        <w:jc w:val="both"/>
        <w:rPr>
          <w:rFonts w:ascii="Times New Roman" w:hAnsi="Times New Roman" w:cs="Times New Roman"/>
          <w:b/>
          <w:noProof/>
          <w:sz w:val="28"/>
          <w:szCs w:val="28"/>
          <w:lang w:eastAsia="uk-UA"/>
        </w:rPr>
      </w:pPr>
      <w:r w:rsidRPr="00BA065C">
        <w:rPr>
          <w:rFonts w:ascii="Times New Roman" w:hAnsi="Times New Roman" w:cs="Times New Roman"/>
          <w:sz w:val="32"/>
          <w:szCs w:val="32"/>
        </w:rPr>
        <w:t>Педагоги, які працюють з дітьми з розладом спектру</w:t>
      </w:r>
      <w:r w:rsidRPr="00C1212E">
        <w:rPr>
          <w:rFonts w:ascii="Times New Roman" w:hAnsi="Times New Roman" w:cs="Times New Roman"/>
          <w:sz w:val="28"/>
          <w:szCs w:val="28"/>
        </w:rPr>
        <w:t xml:space="preserve"> аутизму (РСА), зазначають, що найскладніше впоратися з </w:t>
      </w:r>
      <w:proofErr w:type="spellStart"/>
      <w:r w:rsidRPr="00C1212E">
        <w:rPr>
          <w:rFonts w:ascii="Times New Roman" w:hAnsi="Times New Roman" w:cs="Times New Roman"/>
          <w:sz w:val="28"/>
          <w:szCs w:val="28"/>
        </w:rPr>
        <w:t>дезадаптивною</w:t>
      </w:r>
      <w:proofErr w:type="spellEnd"/>
      <w:r w:rsidRPr="00C1212E">
        <w:rPr>
          <w:rFonts w:ascii="Times New Roman" w:hAnsi="Times New Roman" w:cs="Times New Roman"/>
          <w:sz w:val="28"/>
          <w:szCs w:val="28"/>
        </w:rPr>
        <w:t xml:space="preserve"> поведінкою вихованців. Вона перешкоджає адаптації дитини до дитячого садка. Зокрема, діти з РСА зазвичай мають достатній когнітивний потенціал, проте через поведінкові труднощі не можуть належним чином засвоювати програмовий матеріал та взаємодіяти з однолітками. Саме тому педагоги та психологи дитячих садків мають розуміти особливості поведінки дітей з РСА, щоб правильно обирати стратегії взаємодії з ними.</w:t>
      </w:r>
      <w:r w:rsidRPr="00BA065C">
        <w:rPr>
          <w:rFonts w:ascii="Times New Roman" w:hAnsi="Times New Roman" w:cs="Times New Roman"/>
          <w:b/>
          <w:noProof/>
          <w:sz w:val="28"/>
          <w:szCs w:val="28"/>
          <w:lang w:eastAsia="uk-UA"/>
        </w:rPr>
        <w:t xml:space="preserve"> </w:t>
      </w:r>
    </w:p>
    <w:p w:rsidR="00BA065C" w:rsidRDefault="00BA065C" w:rsidP="00BA065C">
      <w:pPr>
        <w:jc w:val="both"/>
        <w:rPr>
          <w:rFonts w:ascii="Times New Roman" w:hAnsi="Times New Roman" w:cs="Times New Roman"/>
          <w:b/>
          <w:sz w:val="28"/>
          <w:szCs w:val="28"/>
        </w:rPr>
      </w:pPr>
      <w:r w:rsidRPr="007B5642">
        <w:rPr>
          <w:rFonts w:ascii="Times New Roman" w:hAnsi="Times New Roman" w:cs="Times New Roman"/>
          <w:b/>
          <w:sz w:val="28"/>
          <w:szCs w:val="28"/>
        </w:rPr>
        <w:t xml:space="preserve">РСА - загальні розлади психічного розвитку, для яких властиві порушення соціальної взаємодії, вербальної та невербальної комунікації, емоційна холодність, стереотипні дії. </w:t>
      </w:r>
    </w:p>
    <w:p w:rsidR="00D6105D" w:rsidRDefault="00D6105D" w:rsidP="00D6105D">
      <w:pPr>
        <w:ind w:firstLine="709"/>
        <w:jc w:val="both"/>
        <w:rPr>
          <w:rFonts w:ascii="Times New Roman" w:hAnsi="Times New Roman" w:cs="Times New Roman"/>
          <w:sz w:val="28"/>
          <w:szCs w:val="28"/>
        </w:rPr>
      </w:pPr>
      <w:r w:rsidRPr="00C1212E">
        <w:rPr>
          <w:rFonts w:ascii="Times New Roman" w:hAnsi="Times New Roman" w:cs="Times New Roman"/>
          <w:sz w:val="28"/>
          <w:szCs w:val="28"/>
        </w:rPr>
        <w:t xml:space="preserve">Діти з РСА також часто демонструють прояви </w:t>
      </w:r>
      <w:proofErr w:type="spellStart"/>
      <w:r w:rsidRPr="00C1212E">
        <w:rPr>
          <w:rFonts w:ascii="Times New Roman" w:hAnsi="Times New Roman" w:cs="Times New Roman"/>
          <w:sz w:val="28"/>
          <w:szCs w:val="28"/>
        </w:rPr>
        <w:t>дезадаптивної</w:t>
      </w:r>
      <w:proofErr w:type="spellEnd"/>
      <w:r w:rsidRPr="00C1212E">
        <w:rPr>
          <w:rFonts w:ascii="Times New Roman" w:hAnsi="Times New Roman" w:cs="Times New Roman"/>
          <w:sz w:val="28"/>
          <w:szCs w:val="28"/>
        </w:rPr>
        <w:t xml:space="preserve"> поведінки. Розглянемо деякі її види. </w:t>
      </w:r>
    </w:p>
    <w:p w:rsidR="00D6105D" w:rsidRDefault="00D6105D" w:rsidP="00D6105D">
      <w:pPr>
        <w:jc w:val="both"/>
        <w:rPr>
          <w:rFonts w:ascii="Times New Roman" w:hAnsi="Times New Roman" w:cs="Times New Roman"/>
          <w:sz w:val="28"/>
          <w:szCs w:val="28"/>
        </w:rPr>
      </w:pPr>
      <w:r w:rsidRPr="00C1212E">
        <w:rPr>
          <w:rFonts w:ascii="Times New Roman" w:hAnsi="Times New Roman" w:cs="Times New Roman"/>
          <w:b/>
          <w:sz w:val="28"/>
          <w:szCs w:val="28"/>
        </w:rPr>
        <w:t>Агресія.</w:t>
      </w:r>
      <w:r w:rsidRPr="00C1212E">
        <w:rPr>
          <w:rFonts w:ascii="Times New Roman" w:hAnsi="Times New Roman" w:cs="Times New Roman"/>
          <w:sz w:val="28"/>
          <w:szCs w:val="28"/>
        </w:rPr>
        <w:t xml:space="preserve"> Дитина може бити, кусати, дряпати інших людей, якщо їй щось не подобається. Наприклад, у відповідь на прохання педагога сісти до столу та виконати завдання, дитина може почати штовхати свого сусіда. </w:t>
      </w:r>
    </w:p>
    <w:p w:rsidR="00D6105D" w:rsidRDefault="00D6105D" w:rsidP="00D6105D">
      <w:pPr>
        <w:jc w:val="both"/>
        <w:rPr>
          <w:rFonts w:ascii="Times New Roman" w:hAnsi="Times New Roman" w:cs="Times New Roman"/>
          <w:sz w:val="28"/>
          <w:szCs w:val="28"/>
        </w:rPr>
      </w:pPr>
      <w:proofErr w:type="spellStart"/>
      <w:r w:rsidRPr="00C1212E">
        <w:rPr>
          <w:rFonts w:ascii="Times New Roman" w:hAnsi="Times New Roman" w:cs="Times New Roman"/>
          <w:b/>
          <w:sz w:val="28"/>
          <w:szCs w:val="28"/>
        </w:rPr>
        <w:lastRenderedPageBreak/>
        <w:t>Аутоагресія</w:t>
      </w:r>
      <w:proofErr w:type="spellEnd"/>
      <w:r w:rsidRPr="00C1212E">
        <w:rPr>
          <w:rFonts w:ascii="Times New Roman" w:hAnsi="Times New Roman" w:cs="Times New Roman"/>
          <w:sz w:val="28"/>
          <w:szCs w:val="28"/>
        </w:rPr>
        <w:t>. Дитина виявляє свої емоції через те, що завдає болю собі </w:t>
      </w:r>
      <w:r>
        <w:rPr>
          <w:rFonts w:ascii="Times New Roman" w:hAnsi="Times New Roman" w:cs="Times New Roman"/>
          <w:sz w:val="28"/>
          <w:szCs w:val="28"/>
        </w:rPr>
        <w:t>-</w:t>
      </w:r>
      <w:r w:rsidRPr="00C1212E">
        <w:rPr>
          <w:rFonts w:ascii="Times New Roman" w:hAnsi="Times New Roman" w:cs="Times New Roman"/>
          <w:sz w:val="28"/>
          <w:szCs w:val="28"/>
        </w:rPr>
        <w:t xml:space="preserve"> б’ється головою об поверхні навколишніх предметів, кусає себе тощо. Наприклад, дитина може почати бити себе руками по голові, якщо педагог не дозволяє їй піти грати під час заняття.</w:t>
      </w:r>
    </w:p>
    <w:p w:rsidR="00D6105D" w:rsidRDefault="00D6105D" w:rsidP="00D6105D">
      <w:pPr>
        <w:jc w:val="both"/>
        <w:rPr>
          <w:rFonts w:ascii="Times New Roman" w:hAnsi="Times New Roman" w:cs="Times New Roman"/>
          <w:sz w:val="28"/>
          <w:szCs w:val="28"/>
        </w:rPr>
      </w:pPr>
      <w:r w:rsidRPr="00CE34FE">
        <w:rPr>
          <w:rFonts w:ascii="Times New Roman" w:hAnsi="Times New Roman" w:cs="Times New Roman"/>
          <w:b/>
          <w:sz w:val="28"/>
          <w:szCs w:val="28"/>
        </w:rPr>
        <w:t>Повторювані дії або стереотипії</w:t>
      </w:r>
      <w:r w:rsidRPr="00C1212E">
        <w:rPr>
          <w:rFonts w:ascii="Times New Roman" w:hAnsi="Times New Roman" w:cs="Times New Roman"/>
          <w:sz w:val="28"/>
          <w:szCs w:val="28"/>
        </w:rPr>
        <w:t xml:space="preserve">. Для того щоб заспокоїтися, дитина з РАС може постійно плескати в долоні, трясти руками перед обличчям, розкладати предмети в ряд, вимовляти протяжні звуки тощо. Стереотипії властиві багатьом дітям з РСА. Проте такі дії не завжди характеризують </w:t>
      </w:r>
      <w:proofErr w:type="spellStart"/>
      <w:r w:rsidRPr="00C1212E">
        <w:rPr>
          <w:rFonts w:ascii="Times New Roman" w:hAnsi="Times New Roman" w:cs="Times New Roman"/>
          <w:sz w:val="28"/>
          <w:szCs w:val="28"/>
        </w:rPr>
        <w:t>дезадаптивну</w:t>
      </w:r>
      <w:proofErr w:type="spellEnd"/>
      <w:r w:rsidRPr="00C1212E">
        <w:rPr>
          <w:rFonts w:ascii="Times New Roman" w:hAnsi="Times New Roman" w:cs="Times New Roman"/>
          <w:sz w:val="28"/>
          <w:szCs w:val="28"/>
        </w:rPr>
        <w:t xml:space="preserve"> поведінку. Зокрема, негативного відтінку такі дії набувають лише за умови, якщо заважають дитині засвоювати знання, вибудовувати взаємодію з однолітками тощо. Наприклад, якщо дитина підстрибує/трясе руками в перервах між заняттями, але на прохання педагога може виконати завдання, то такі стереотипії вже не свідчать про </w:t>
      </w:r>
      <w:proofErr w:type="spellStart"/>
      <w:r w:rsidRPr="00C1212E">
        <w:rPr>
          <w:rFonts w:ascii="Times New Roman" w:hAnsi="Times New Roman" w:cs="Times New Roman"/>
          <w:sz w:val="28"/>
          <w:szCs w:val="28"/>
        </w:rPr>
        <w:t>дезадаптивну</w:t>
      </w:r>
      <w:proofErr w:type="spellEnd"/>
      <w:r w:rsidRPr="00C1212E">
        <w:rPr>
          <w:rFonts w:ascii="Times New Roman" w:hAnsi="Times New Roman" w:cs="Times New Roman"/>
          <w:sz w:val="28"/>
          <w:szCs w:val="28"/>
        </w:rPr>
        <w:t xml:space="preserve"> поведінку. </w:t>
      </w:r>
    </w:p>
    <w:p w:rsidR="00D6105D" w:rsidRDefault="00D6105D" w:rsidP="00D6105D">
      <w:pPr>
        <w:jc w:val="both"/>
        <w:rPr>
          <w:rFonts w:ascii="Times New Roman" w:hAnsi="Times New Roman" w:cs="Times New Roman"/>
          <w:sz w:val="28"/>
          <w:szCs w:val="28"/>
        </w:rPr>
      </w:pPr>
      <w:r w:rsidRPr="00CE34FE">
        <w:rPr>
          <w:rFonts w:ascii="Times New Roman" w:hAnsi="Times New Roman" w:cs="Times New Roman"/>
          <w:b/>
          <w:sz w:val="28"/>
          <w:szCs w:val="28"/>
        </w:rPr>
        <w:t>Ритуали.</w:t>
      </w:r>
      <w:r w:rsidRPr="00C1212E">
        <w:rPr>
          <w:rFonts w:ascii="Times New Roman" w:hAnsi="Times New Roman" w:cs="Times New Roman"/>
          <w:sz w:val="28"/>
          <w:szCs w:val="28"/>
        </w:rPr>
        <w:t xml:space="preserve"> Для дітей з РСА характерна наявність у поведінці певних ритуалів. Зокрема дитина може носити лише певний одяг; їсти продукти певного кольору; вимагати, щоб предмети в кімнаті були розташовані в певних місцях тощо. Зазвичай дитина з РСА щодня здійснює ті самі дії в однаковій послідовності. </w:t>
      </w:r>
    </w:p>
    <w:p w:rsidR="00D6105D" w:rsidRDefault="00D6105D" w:rsidP="00D6105D">
      <w:pPr>
        <w:jc w:val="both"/>
        <w:rPr>
          <w:rFonts w:ascii="Times New Roman" w:hAnsi="Times New Roman" w:cs="Times New Roman"/>
          <w:sz w:val="28"/>
          <w:szCs w:val="28"/>
        </w:rPr>
      </w:pPr>
      <w:r w:rsidRPr="00CE34FE">
        <w:rPr>
          <w:rFonts w:ascii="Times New Roman" w:hAnsi="Times New Roman" w:cs="Times New Roman"/>
          <w:b/>
          <w:sz w:val="28"/>
          <w:szCs w:val="28"/>
        </w:rPr>
        <w:t>Деструктивна поведінка</w:t>
      </w:r>
      <w:r w:rsidRPr="00C1212E">
        <w:rPr>
          <w:rFonts w:ascii="Times New Roman" w:hAnsi="Times New Roman" w:cs="Times New Roman"/>
          <w:sz w:val="28"/>
          <w:szCs w:val="28"/>
        </w:rPr>
        <w:t>. Під впливом емоцій дитина може псувати предмети навколо </w:t>
      </w:r>
      <w:r>
        <w:rPr>
          <w:rFonts w:ascii="Times New Roman" w:hAnsi="Times New Roman" w:cs="Times New Roman"/>
          <w:sz w:val="28"/>
          <w:szCs w:val="28"/>
        </w:rPr>
        <w:t>-</w:t>
      </w:r>
      <w:r w:rsidRPr="00C1212E">
        <w:rPr>
          <w:rFonts w:ascii="Times New Roman" w:hAnsi="Times New Roman" w:cs="Times New Roman"/>
          <w:sz w:val="28"/>
          <w:szCs w:val="28"/>
        </w:rPr>
        <w:t xml:space="preserve"> ламати іграшки, рвати книжки тощо. Наприклад, дитина може розірвати аркуш з власним малюнком, якщо припуститься помилки чи обере не той колір. </w:t>
      </w:r>
    </w:p>
    <w:p w:rsidR="00D6105D" w:rsidRDefault="00D6105D" w:rsidP="00D6105D">
      <w:pPr>
        <w:jc w:val="both"/>
        <w:rPr>
          <w:rFonts w:ascii="Times New Roman" w:hAnsi="Times New Roman" w:cs="Times New Roman"/>
          <w:sz w:val="28"/>
          <w:szCs w:val="28"/>
        </w:rPr>
      </w:pPr>
      <w:r w:rsidRPr="00CE34FE">
        <w:rPr>
          <w:rFonts w:ascii="Times New Roman" w:hAnsi="Times New Roman" w:cs="Times New Roman"/>
          <w:b/>
          <w:sz w:val="28"/>
          <w:szCs w:val="28"/>
        </w:rPr>
        <w:t>Імпульсивність, спалахи гніву</w:t>
      </w:r>
      <w:r w:rsidRPr="00C1212E">
        <w:rPr>
          <w:rFonts w:ascii="Times New Roman" w:hAnsi="Times New Roman" w:cs="Times New Roman"/>
          <w:sz w:val="28"/>
          <w:szCs w:val="28"/>
        </w:rPr>
        <w:t>. Для дітей з РСА характерна імпульсивність. Наприклад, дитина під час заняття може схопитися й підбігти до вікна, розкидати предмети тощо. Прохання педагога припинити такі дії можуть провокувати спалахи гніву. Дитина може плакати, кричати, падати на підлогу тощо.</w:t>
      </w:r>
    </w:p>
    <w:p w:rsidR="00D6105D" w:rsidRDefault="00D6105D" w:rsidP="00D6105D">
      <w:pPr>
        <w:jc w:val="both"/>
        <w:rPr>
          <w:rFonts w:ascii="Times New Roman" w:hAnsi="Times New Roman" w:cs="Times New Roman"/>
          <w:sz w:val="28"/>
          <w:szCs w:val="28"/>
        </w:rPr>
      </w:pPr>
      <w:r w:rsidRPr="00C1212E">
        <w:rPr>
          <w:rFonts w:ascii="Times New Roman" w:hAnsi="Times New Roman" w:cs="Times New Roman"/>
          <w:sz w:val="28"/>
          <w:szCs w:val="28"/>
        </w:rPr>
        <w:t xml:space="preserve"> </w:t>
      </w:r>
      <w:r w:rsidRPr="00CE34FE">
        <w:rPr>
          <w:rFonts w:ascii="Times New Roman" w:hAnsi="Times New Roman" w:cs="Times New Roman"/>
          <w:b/>
          <w:sz w:val="28"/>
          <w:szCs w:val="28"/>
        </w:rPr>
        <w:t>Суспільно неприйнятна поведінка</w:t>
      </w:r>
      <w:r w:rsidRPr="00C1212E">
        <w:rPr>
          <w:rFonts w:ascii="Times New Roman" w:hAnsi="Times New Roman" w:cs="Times New Roman"/>
          <w:sz w:val="28"/>
          <w:szCs w:val="28"/>
        </w:rPr>
        <w:t xml:space="preserve">. Через особливості розвитку, діти з РСА складно опановують правила соціальної взаємодії. Вони можуть повторювати нецензурні та образливі слова, роздягатися у присутності сторонніх тощо. Також діти з РСА часто не дотримуються дистанції при взаємодії з іншими. Наприклад, можуть взяти якусь річ чи цукерку в шафці іншої дитини. </w:t>
      </w:r>
    </w:p>
    <w:p w:rsidR="00D6105D" w:rsidRDefault="00D6105D" w:rsidP="00D6105D">
      <w:pPr>
        <w:jc w:val="both"/>
        <w:rPr>
          <w:rFonts w:ascii="Times New Roman" w:hAnsi="Times New Roman" w:cs="Times New Roman"/>
          <w:sz w:val="28"/>
          <w:szCs w:val="28"/>
        </w:rPr>
      </w:pPr>
      <w:r w:rsidRPr="00CE34FE">
        <w:rPr>
          <w:rFonts w:ascii="Times New Roman" w:hAnsi="Times New Roman" w:cs="Times New Roman"/>
          <w:b/>
          <w:sz w:val="28"/>
          <w:szCs w:val="28"/>
        </w:rPr>
        <w:t xml:space="preserve">Які функції </w:t>
      </w:r>
      <w:proofErr w:type="spellStart"/>
      <w:r w:rsidRPr="00CE34FE">
        <w:rPr>
          <w:rFonts w:ascii="Times New Roman" w:hAnsi="Times New Roman" w:cs="Times New Roman"/>
          <w:b/>
          <w:sz w:val="28"/>
          <w:szCs w:val="28"/>
        </w:rPr>
        <w:t>дезадаптиної</w:t>
      </w:r>
      <w:proofErr w:type="spellEnd"/>
      <w:r w:rsidRPr="00CE34FE">
        <w:rPr>
          <w:rFonts w:ascii="Times New Roman" w:hAnsi="Times New Roman" w:cs="Times New Roman"/>
          <w:b/>
          <w:sz w:val="28"/>
          <w:szCs w:val="28"/>
        </w:rPr>
        <w:t xml:space="preserve"> поведінки</w:t>
      </w:r>
      <w:r>
        <w:rPr>
          <w:rFonts w:ascii="Times New Roman" w:hAnsi="Times New Roman" w:cs="Times New Roman"/>
          <w:b/>
          <w:sz w:val="28"/>
          <w:szCs w:val="28"/>
        </w:rPr>
        <w:t>.</w:t>
      </w:r>
      <w:r w:rsidRPr="00C1212E">
        <w:rPr>
          <w:rFonts w:ascii="Times New Roman" w:hAnsi="Times New Roman" w:cs="Times New Roman"/>
          <w:sz w:val="28"/>
          <w:szCs w:val="28"/>
        </w:rPr>
        <w:t xml:space="preserve"> </w:t>
      </w:r>
    </w:p>
    <w:p w:rsidR="00D6105D" w:rsidRDefault="00D6105D" w:rsidP="00D6105D">
      <w:pPr>
        <w:jc w:val="both"/>
        <w:rPr>
          <w:rFonts w:ascii="Times New Roman" w:hAnsi="Times New Roman" w:cs="Times New Roman"/>
          <w:sz w:val="28"/>
          <w:szCs w:val="28"/>
        </w:rPr>
      </w:pPr>
      <w:r>
        <w:rPr>
          <w:rFonts w:ascii="Times New Roman" w:hAnsi="Times New Roman" w:cs="Times New Roman"/>
          <w:sz w:val="28"/>
          <w:szCs w:val="28"/>
        </w:rPr>
        <w:t xml:space="preserve">       </w:t>
      </w:r>
      <w:r w:rsidRPr="00C1212E">
        <w:rPr>
          <w:rFonts w:ascii="Times New Roman" w:hAnsi="Times New Roman" w:cs="Times New Roman"/>
          <w:sz w:val="28"/>
          <w:szCs w:val="28"/>
        </w:rPr>
        <w:t xml:space="preserve">Для того щоб вибудувати взаємодію з дитиною з РСА, потрібно не лише розуміти особливості її поведінки. Дорослі також мають розуміти, чого дитина прагне. </w:t>
      </w:r>
      <w:r w:rsidRPr="00CE34FE">
        <w:rPr>
          <w:rFonts w:ascii="Times New Roman" w:hAnsi="Times New Roman" w:cs="Times New Roman"/>
          <w:b/>
          <w:i/>
          <w:sz w:val="28"/>
          <w:szCs w:val="28"/>
        </w:rPr>
        <w:t xml:space="preserve">Науковці визначають чотири основні функції </w:t>
      </w:r>
      <w:proofErr w:type="spellStart"/>
      <w:r w:rsidRPr="00CE34FE">
        <w:rPr>
          <w:rFonts w:ascii="Times New Roman" w:hAnsi="Times New Roman" w:cs="Times New Roman"/>
          <w:b/>
          <w:i/>
          <w:sz w:val="28"/>
          <w:szCs w:val="28"/>
        </w:rPr>
        <w:t>дезадаптивної</w:t>
      </w:r>
      <w:proofErr w:type="spellEnd"/>
      <w:r w:rsidRPr="00CE34FE">
        <w:rPr>
          <w:rFonts w:ascii="Times New Roman" w:hAnsi="Times New Roman" w:cs="Times New Roman"/>
          <w:b/>
          <w:i/>
          <w:sz w:val="28"/>
          <w:szCs w:val="28"/>
        </w:rPr>
        <w:t xml:space="preserve"> </w:t>
      </w:r>
      <w:r w:rsidRPr="00CE34FE">
        <w:rPr>
          <w:rFonts w:ascii="Times New Roman" w:hAnsi="Times New Roman" w:cs="Times New Roman"/>
          <w:b/>
          <w:i/>
          <w:sz w:val="28"/>
          <w:szCs w:val="28"/>
        </w:rPr>
        <w:lastRenderedPageBreak/>
        <w:t>поведінки: отримати бажане, привернути увагу, уникнути небажаної діяльності, стимулювати певні відчуття</w:t>
      </w:r>
      <w:r w:rsidRPr="00C1212E">
        <w:rPr>
          <w:rFonts w:ascii="Times New Roman" w:hAnsi="Times New Roman" w:cs="Times New Roman"/>
          <w:sz w:val="28"/>
          <w:szCs w:val="28"/>
        </w:rPr>
        <w:t>.</w:t>
      </w:r>
    </w:p>
    <w:p w:rsidR="00D6105D" w:rsidRPr="00CE34FE" w:rsidRDefault="00D6105D" w:rsidP="00D6105D">
      <w:pPr>
        <w:ind w:firstLine="709"/>
        <w:jc w:val="both"/>
        <w:rPr>
          <w:rFonts w:ascii="Times New Roman" w:hAnsi="Times New Roman" w:cs="Times New Roman"/>
          <w:sz w:val="28"/>
          <w:szCs w:val="28"/>
        </w:rPr>
      </w:pPr>
      <w:r w:rsidRPr="00CE34FE">
        <w:rPr>
          <w:rFonts w:ascii="Times New Roman" w:hAnsi="Times New Roman" w:cs="Times New Roman"/>
          <w:i/>
          <w:sz w:val="28"/>
          <w:szCs w:val="28"/>
        </w:rPr>
        <w:t>Отримати бажане</w:t>
      </w:r>
      <w:r w:rsidRPr="00CE34FE">
        <w:rPr>
          <w:rFonts w:ascii="Times New Roman" w:hAnsi="Times New Roman" w:cs="Times New Roman"/>
          <w:sz w:val="28"/>
          <w:szCs w:val="28"/>
        </w:rPr>
        <w:t xml:space="preserve">. Часто діти з РСА використовують </w:t>
      </w:r>
      <w:proofErr w:type="spellStart"/>
      <w:r w:rsidRPr="00CE34FE">
        <w:rPr>
          <w:rFonts w:ascii="Times New Roman" w:hAnsi="Times New Roman" w:cs="Times New Roman"/>
          <w:sz w:val="28"/>
          <w:szCs w:val="28"/>
        </w:rPr>
        <w:t>дезадаптивну</w:t>
      </w:r>
      <w:proofErr w:type="spellEnd"/>
      <w:r w:rsidRPr="00CE34FE">
        <w:rPr>
          <w:rFonts w:ascii="Times New Roman" w:hAnsi="Times New Roman" w:cs="Times New Roman"/>
          <w:sz w:val="28"/>
          <w:szCs w:val="28"/>
        </w:rPr>
        <w:t xml:space="preserve"> поведінку, щоб отримати бажане </w:t>
      </w:r>
      <w:r>
        <w:rPr>
          <w:rFonts w:ascii="Times New Roman" w:hAnsi="Times New Roman" w:cs="Times New Roman"/>
          <w:sz w:val="28"/>
          <w:szCs w:val="28"/>
        </w:rPr>
        <w:t>-</w:t>
      </w:r>
      <w:r w:rsidRPr="00CE34FE">
        <w:rPr>
          <w:rFonts w:ascii="Times New Roman" w:hAnsi="Times New Roman" w:cs="Times New Roman"/>
          <w:sz w:val="28"/>
          <w:szCs w:val="28"/>
        </w:rPr>
        <w:t xml:space="preserve"> якийсь предмет або дозвіл на певну діяльність. Наприклад, під час заняття, замість того щоб попросити у вихователя улюблену книжку, дитина кричить і стукає по столу. Педагог намагається її заспокоїти та пропонує все, що є у полі зору. Дитина отримує потрібний предмет. Так у неї формується розуміння, що, для того аби отримати бажане, потрібно кричати і стукати. Виникає ймовірність, що і надалі дитина застосовуватиме таку поведінку, щоб повідомити про свої бажання.</w:t>
      </w:r>
    </w:p>
    <w:p w:rsidR="00D6105D" w:rsidRDefault="00D6105D" w:rsidP="00D6105D">
      <w:pPr>
        <w:jc w:val="both"/>
        <w:rPr>
          <w:rFonts w:ascii="Times New Roman" w:hAnsi="Times New Roman" w:cs="Times New Roman"/>
          <w:sz w:val="28"/>
          <w:szCs w:val="28"/>
        </w:rPr>
      </w:pPr>
      <w:r w:rsidRPr="00915329">
        <w:rPr>
          <w:rFonts w:ascii="Times New Roman" w:hAnsi="Times New Roman" w:cs="Times New Roman"/>
          <w:sz w:val="28"/>
          <w:szCs w:val="28"/>
        </w:rPr>
        <w:br/>
      </w:r>
      <w:r w:rsidRPr="00915329">
        <w:rPr>
          <w:rFonts w:ascii="Times New Roman" w:hAnsi="Times New Roman" w:cs="Times New Roman"/>
          <w:i/>
          <w:sz w:val="28"/>
          <w:szCs w:val="28"/>
        </w:rPr>
        <w:t>Привернути увагу .</w:t>
      </w:r>
      <w:r w:rsidRPr="00915329">
        <w:rPr>
          <w:rFonts w:ascii="Times New Roman" w:hAnsi="Times New Roman" w:cs="Times New Roman"/>
          <w:sz w:val="28"/>
          <w:szCs w:val="28"/>
        </w:rPr>
        <w:t xml:space="preserve"> Якщо дитина має обмежені навички спілкування, не вміє зайняти себе на певний час, то може використовувати </w:t>
      </w:r>
      <w:proofErr w:type="spellStart"/>
      <w:r w:rsidRPr="00915329">
        <w:rPr>
          <w:rFonts w:ascii="Times New Roman" w:hAnsi="Times New Roman" w:cs="Times New Roman"/>
          <w:sz w:val="28"/>
          <w:szCs w:val="28"/>
        </w:rPr>
        <w:t>дезадаптивну</w:t>
      </w:r>
      <w:proofErr w:type="spellEnd"/>
      <w:r w:rsidRPr="00915329">
        <w:rPr>
          <w:rFonts w:ascii="Times New Roman" w:hAnsi="Times New Roman" w:cs="Times New Roman"/>
          <w:sz w:val="28"/>
          <w:szCs w:val="28"/>
        </w:rPr>
        <w:t xml:space="preserve"> поведінку, щоб привернути до себе увагу. Наприклад, замість того щоб запросити когось з однолітків до гри за допомогою слів, дитина з РСА підбігає та штурхає його. Така поведінка привертає увагу і дітей, і дорослих.</w:t>
      </w:r>
    </w:p>
    <w:p w:rsidR="00D6105D" w:rsidRDefault="00D6105D" w:rsidP="00D6105D">
      <w:pPr>
        <w:jc w:val="both"/>
        <w:rPr>
          <w:rFonts w:ascii="Times New Roman" w:hAnsi="Times New Roman" w:cs="Times New Roman"/>
          <w:sz w:val="28"/>
          <w:szCs w:val="28"/>
        </w:rPr>
      </w:pPr>
      <w:r w:rsidRPr="00915329">
        <w:rPr>
          <w:rFonts w:ascii="Times New Roman" w:hAnsi="Times New Roman" w:cs="Times New Roman"/>
          <w:sz w:val="28"/>
          <w:szCs w:val="28"/>
        </w:rPr>
        <w:br/>
      </w:r>
      <w:r w:rsidRPr="00915329">
        <w:rPr>
          <w:rFonts w:ascii="Times New Roman" w:hAnsi="Times New Roman" w:cs="Times New Roman"/>
          <w:i/>
          <w:sz w:val="28"/>
          <w:szCs w:val="28"/>
        </w:rPr>
        <w:t>Уникнути небажаної діяльності</w:t>
      </w:r>
      <w:r w:rsidRPr="00915329">
        <w:rPr>
          <w:rFonts w:ascii="Times New Roman" w:hAnsi="Times New Roman" w:cs="Times New Roman"/>
          <w:sz w:val="28"/>
          <w:szCs w:val="28"/>
        </w:rPr>
        <w:t xml:space="preserve">. Дитина з РСА може використовувати </w:t>
      </w:r>
      <w:proofErr w:type="spellStart"/>
      <w:r w:rsidRPr="00915329">
        <w:rPr>
          <w:rFonts w:ascii="Times New Roman" w:hAnsi="Times New Roman" w:cs="Times New Roman"/>
          <w:sz w:val="28"/>
          <w:szCs w:val="28"/>
        </w:rPr>
        <w:t>дезадаптивну</w:t>
      </w:r>
      <w:proofErr w:type="spellEnd"/>
      <w:r w:rsidRPr="00915329">
        <w:rPr>
          <w:rFonts w:ascii="Times New Roman" w:hAnsi="Times New Roman" w:cs="Times New Roman"/>
          <w:sz w:val="28"/>
          <w:szCs w:val="28"/>
        </w:rPr>
        <w:t xml:space="preserve"> поведінку, щоб уникнути небажаної діяльності. Наприклад, під час індивідуальних занять дитина відмовляється виконувати завдання з картками не за допомогою слів та жестів, а через агресивні дії </w:t>
      </w:r>
      <w:r>
        <w:rPr>
          <w:rFonts w:ascii="Times New Roman" w:hAnsi="Times New Roman" w:cs="Times New Roman"/>
          <w:sz w:val="28"/>
          <w:szCs w:val="28"/>
        </w:rPr>
        <w:t>-</w:t>
      </w:r>
      <w:r w:rsidRPr="00915329">
        <w:rPr>
          <w:rFonts w:ascii="Times New Roman" w:hAnsi="Times New Roman" w:cs="Times New Roman"/>
          <w:sz w:val="28"/>
          <w:szCs w:val="28"/>
        </w:rPr>
        <w:t xml:space="preserve"> утримує руки педагога з картками, розкидає картки, відвертається, йде в іншу частину кімнати, ховається під стіл тощо. Якщо педагог пропонує дитині інше завдання, вона отримує досвід </w:t>
      </w:r>
      <w:r>
        <w:rPr>
          <w:rFonts w:ascii="Times New Roman" w:hAnsi="Times New Roman" w:cs="Times New Roman"/>
          <w:sz w:val="28"/>
          <w:szCs w:val="28"/>
        </w:rPr>
        <w:t>-</w:t>
      </w:r>
      <w:r w:rsidRPr="00915329">
        <w:rPr>
          <w:rFonts w:ascii="Times New Roman" w:hAnsi="Times New Roman" w:cs="Times New Roman"/>
          <w:sz w:val="28"/>
          <w:szCs w:val="28"/>
        </w:rPr>
        <w:t xml:space="preserve"> щоб уникнути небажаного зав</w:t>
      </w:r>
      <w:r w:rsidRPr="00915329">
        <w:rPr>
          <w:rFonts w:ascii="Times New Roman" w:hAnsi="Times New Roman" w:cs="Times New Roman"/>
          <w:sz w:val="28"/>
          <w:szCs w:val="28"/>
        </w:rPr>
        <w:softHyphen/>
        <w:t>дання, потрібно кидати картки та ховатись під стіл.</w:t>
      </w:r>
    </w:p>
    <w:p w:rsidR="00D6105D" w:rsidRPr="00915329" w:rsidRDefault="00D6105D" w:rsidP="00D6105D">
      <w:pPr>
        <w:jc w:val="both"/>
        <w:rPr>
          <w:rFonts w:ascii="Times New Roman" w:hAnsi="Times New Roman" w:cs="Times New Roman"/>
          <w:sz w:val="28"/>
          <w:szCs w:val="28"/>
        </w:rPr>
      </w:pPr>
      <w:r w:rsidRPr="00915329">
        <w:rPr>
          <w:rFonts w:ascii="Times New Roman" w:hAnsi="Times New Roman" w:cs="Times New Roman"/>
          <w:i/>
          <w:sz w:val="28"/>
          <w:szCs w:val="28"/>
        </w:rPr>
        <w:t>Стимулювати відчуття</w:t>
      </w:r>
      <w:r w:rsidRPr="00915329">
        <w:rPr>
          <w:rFonts w:ascii="Times New Roman" w:hAnsi="Times New Roman" w:cs="Times New Roman"/>
          <w:sz w:val="28"/>
          <w:szCs w:val="28"/>
        </w:rPr>
        <w:t xml:space="preserve">. </w:t>
      </w:r>
      <w:proofErr w:type="spellStart"/>
      <w:r w:rsidRPr="00915329">
        <w:rPr>
          <w:rFonts w:ascii="Times New Roman" w:hAnsi="Times New Roman" w:cs="Times New Roman"/>
          <w:sz w:val="28"/>
          <w:szCs w:val="28"/>
        </w:rPr>
        <w:t>Аутостимуляція</w:t>
      </w:r>
      <w:proofErr w:type="spellEnd"/>
      <w:r w:rsidRPr="00915329">
        <w:rPr>
          <w:rFonts w:ascii="Times New Roman" w:hAnsi="Times New Roman" w:cs="Times New Roman"/>
          <w:sz w:val="28"/>
          <w:szCs w:val="28"/>
        </w:rPr>
        <w:t xml:space="preserve"> (сенсорна стимуляція) дає змогу дитині отримати приємні відчуття або знизити неприємні. Від решти функцій </w:t>
      </w:r>
      <w:proofErr w:type="spellStart"/>
      <w:r w:rsidRPr="00915329">
        <w:rPr>
          <w:rFonts w:ascii="Times New Roman" w:hAnsi="Times New Roman" w:cs="Times New Roman"/>
          <w:sz w:val="28"/>
          <w:szCs w:val="28"/>
        </w:rPr>
        <w:t>ауто</w:t>
      </w:r>
      <w:r w:rsidRPr="00915329">
        <w:rPr>
          <w:rFonts w:ascii="Times New Roman" w:hAnsi="Times New Roman" w:cs="Times New Roman"/>
          <w:sz w:val="28"/>
          <w:szCs w:val="28"/>
        </w:rPr>
        <w:softHyphen/>
        <w:t>стимуляція</w:t>
      </w:r>
      <w:proofErr w:type="spellEnd"/>
      <w:r w:rsidRPr="00915329">
        <w:rPr>
          <w:rFonts w:ascii="Times New Roman" w:hAnsi="Times New Roman" w:cs="Times New Roman"/>
          <w:sz w:val="28"/>
          <w:szCs w:val="28"/>
        </w:rPr>
        <w:t xml:space="preserve"> відрізняється тим, що зумовлена не зовнішніми обставинами, а внутрішніми потребами дитини. Зокрема, </w:t>
      </w:r>
      <w:proofErr w:type="spellStart"/>
      <w:r w:rsidRPr="00915329">
        <w:rPr>
          <w:rFonts w:ascii="Times New Roman" w:hAnsi="Times New Roman" w:cs="Times New Roman"/>
          <w:sz w:val="28"/>
          <w:szCs w:val="28"/>
        </w:rPr>
        <w:t>аутостимуляція</w:t>
      </w:r>
      <w:proofErr w:type="spellEnd"/>
      <w:r w:rsidRPr="00915329">
        <w:rPr>
          <w:rFonts w:ascii="Times New Roman" w:hAnsi="Times New Roman" w:cs="Times New Roman"/>
          <w:sz w:val="28"/>
          <w:szCs w:val="28"/>
        </w:rPr>
        <w:t xml:space="preserve"> забезпечує почуття дитини зворотним зв’язком. Існує п’ять загальновідомих видів відчуття: зорові, слухові, тактильні, нюхові, смакові. Також людині властиве відчуття балансу, суглобово-м’язове відчуття, відчуття положення власного тіла тощо. Якщо якійсь із цих сенсорних систем не вистачає інформації для повноцінного функціонування, то дитина її стимулюватиме.</w:t>
      </w:r>
    </w:p>
    <w:p w:rsidR="00D6105D" w:rsidRPr="00915329" w:rsidRDefault="00D6105D" w:rsidP="00D6105D">
      <w:pPr>
        <w:jc w:val="both"/>
        <w:rPr>
          <w:rFonts w:ascii="Times New Roman" w:hAnsi="Times New Roman" w:cs="Times New Roman"/>
          <w:sz w:val="28"/>
          <w:szCs w:val="28"/>
        </w:rPr>
      </w:pPr>
      <w:r w:rsidRPr="00915329">
        <w:rPr>
          <w:rFonts w:ascii="Times New Roman" w:hAnsi="Times New Roman" w:cs="Times New Roman"/>
          <w:sz w:val="28"/>
          <w:szCs w:val="28"/>
        </w:rPr>
        <w:br/>
        <w:t xml:space="preserve">Як діяти дорослим ? Прояви небажаної поведінки в дітей з РСА зазвичай відбуваються через те, що дитина не отримала бажане (маніпулятивна поведінка) або через те, що вона перебуває під дією стресових чинників. Звісно, </w:t>
      </w:r>
      <w:r w:rsidRPr="00915329">
        <w:rPr>
          <w:rFonts w:ascii="Times New Roman" w:hAnsi="Times New Roman" w:cs="Times New Roman"/>
          <w:sz w:val="28"/>
          <w:szCs w:val="28"/>
        </w:rPr>
        <w:lastRenderedPageBreak/>
        <w:t>в кожному з цих випадків стратегія поведінки дорослих має бути різною.</w:t>
      </w:r>
      <w:r w:rsidRPr="00915329">
        <w:rPr>
          <w:rFonts w:ascii="Times New Roman" w:hAnsi="Times New Roman" w:cs="Times New Roman"/>
          <w:sz w:val="28"/>
          <w:szCs w:val="28"/>
        </w:rPr>
        <w:br/>
      </w:r>
      <w:r w:rsidRPr="00915329">
        <w:rPr>
          <w:rFonts w:ascii="Times New Roman" w:hAnsi="Times New Roman" w:cs="Times New Roman"/>
          <w:sz w:val="28"/>
          <w:szCs w:val="28"/>
        </w:rPr>
        <w:br/>
      </w:r>
      <w:r w:rsidRPr="007B5642">
        <w:rPr>
          <w:rFonts w:ascii="Times New Roman" w:hAnsi="Times New Roman" w:cs="Times New Roman"/>
          <w:i/>
          <w:sz w:val="28"/>
          <w:szCs w:val="28"/>
        </w:rPr>
        <w:t>Прояви маніпулятивної поведінки</w:t>
      </w:r>
      <w:r>
        <w:rPr>
          <w:rFonts w:ascii="Times New Roman" w:hAnsi="Times New Roman" w:cs="Times New Roman"/>
          <w:sz w:val="28"/>
          <w:szCs w:val="28"/>
        </w:rPr>
        <w:t>.</w:t>
      </w:r>
      <w:r w:rsidRPr="00915329">
        <w:rPr>
          <w:rFonts w:ascii="Times New Roman" w:hAnsi="Times New Roman" w:cs="Times New Roman"/>
          <w:sz w:val="28"/>
          <w:szCs w:val="28"/>
        </w:rPr>
        <w:t xml:space="preserve"> Маніпулятивна поведінка дитини з РСА спрямована на те, щоб отримати бажане. Особливість такої поведінки полягає в тому, що маніпулятивні реакції лише посилюватимуться, якщо задовольняти бажання дитини. Тому в таких ситуаціях доцільно застосовувати стратегію ігнорування потреб дитини, якщо це не зашкодить її здоров’ю. Коли в результаті маніпулятивної поведінки дитина не отримує бажане, емоційних спалахів стає менше. Така стратегія доречна в ситуації, коли дитина зберігає здатність конт</w:t>
      </w:r>
      <w:r w:rsidRPr="00915329">
        <w:rPr>
          <w:rFonts w:ascii="Times New Roman" w:hAnsi="Times New Roman" w:cs="Times New Roman"/>
          <w:sz w:val="28"/>
          <w:szCs w:val="28"/>
        </w:rPr>
        <w:softHyphen/>
        <w:t xml:space="preserve">ролювати свою поведінку. </w:t>
      </w:r>
    </w:p>
    <w:p w:rsidR="00D6105D" w:rsidRDefault="00D6105D" w:rsidP="00D6105D">
      <w:pPr>
        <w:jc w:val="both"/>
        <w:rPr>
          <w:rFonts w:ascii="Times New Roman" w:hAnsi="Times New Roman" w:cs="Times New Roman"/>
          <w:sz w:val="28"/>
          <w:szCs w:val="28"/>
        </w:rPr>
      </w:pPr>
      <w:r w:rsidRPr="00915329">
        <w:rPr>
          <w:rFonts w:ascii="Times New Roman" w:hAnsi="Times New Roman" w:cs="Times New Roman"/>
          <w:sz w:val="28"/>
          <w:szCs w:val="28"/>
        </w:rPr>
        <w:t xml:space="preserve"> Як діяти. Насамперед дорослий має визначити мотив та ціль маніпулятивної поведінки дитини. Відтак зробити все можливе, щоб не підкріплювати емоційний спалах. Натомість слід підтримувати позитивну поведінку дитини, акцентувати увагу на тому, що дитина зробила правильно. Водночас дорослим слід на власному прикладі демонструвати дитині приклади позитивної поведінки.</w:t>
      </w:r>
      <w:r w:rsidRPr="00915329">
        <w:rPr>
          <w:rFonts w:ascii="Times New Roman" w:hAnsi="Times New Roman" w:cs="Times New Roman"/>
          <w:sz w:val="28"/>
          <w:szCs w:val="28"/>
        </w:rPr>
        <w:br/>
      </w:r>
      <w:r>
        <w:br/>
      </w:r>
      <w:r w:rsidRPr="00915329">
        <w:rPr>
          <w:rFonts w:ascii="Times New Roman" w:hAnsi="Times New Roman" w:cs="Times New Roman"/>
          <w:i/>
          <w:sz w:val="28"/>
          <w:szCs w:val="28"/>
        </w:rPr>
        <w:t>Прояви в ситуації стресу</w:t>
      </w:r>
      <w:r w:rsidRPr="00915329">
        <w:rPr>
          <w:rFonts w:ascii="Times New Roman" w:hAnsi="Times New Roman" w:cs="Times New Roman"/>
          <w:sz w:val="28"/>
          <w:szCs w:val="28"/>
        </w:rPr>
        <w:t xml:space="preserve"> Небажану поведінку дитини можуть спровокувати стресові чинники. У такому разі дитина втрачає конт</w:t>
      </w:r>
      <w:r w:rsidRPr="00915329">
        <w:rPr>
          <w:rFonts w:ascii="Times New Roman" w:hAnsi="Times New Roman" w:cs="Times New Roman"/>
          <w:sz w:val="28"/>
          <w:szCs w:val="28"/>
        </w:rPr>
        <w:softHyphen/>
        <w:t>роль над своєю поведінкою і може заспокоїтися лише тоді, коли досягне стадії виснаження. Один з основних стресових чинників для дитини з РСА </w:t>
      </w:r>
      <w:r>
        <w:rPr>
          <w:rFonts w:ascii="Times New Roman" w:hAnsi="Times New Roman" w:cs="Times New Roman"/>
          <w:sz w:val="28"/>
          <w:szCs w:val="28"/>
        </w:rPr>
        <w:t>-</w:t>
      </w:r>
      <w:r w:rsidRPr="00915329">
        <w:rPr>
          <w:rFonts w:ascii="Times New Roman" w:hAnsi="Times New Roman" w:cs="Times New Roman"/>
          <w:sz w:val="28"/>
          <w:szCs w:val="28"/>
        </w:rPr>
        <w:t xml:space="preserve"> сенсорне перевантаження. Воно виникає тоді, коли дитина отримує велику кількість даних від усіх органів чуття, які мозок не в змозі обробити. Коли дитина з РСА відчуває сенсорне перевантаження, вона не в змозі регулювати сенсорні сигнали з довкілля, а її тіло сприймає ці сигнали як величезну загрозу. Тож дитина втрачає конт</w:t>
      </w:r>
      <w:r w:rsidRPr="00915329">
        <w:rPr>
          <w:rFonts w:ascii="Times New Roman" w:hAnsi="Times New Roman" w:cs="Times New Roman"/>
          <w:sz w:val="28"/>
          <w:szCs w:val="28"/>
        </w:rPr>
        <w:softHyphen/>
        <w:t xml:space="preserve">роль над своїми поведінковими реакціями. </w:t>
      </w:r>
    </w:p>
    <w:p w:rsidR="00D6105D" w:rsidRDefault="00D6105D" w:rsidP="00D6105D">
      <w:pPr>
        <w:jc w:val="both"/>
        <w:rPr>
          <w:rFonts w:ascii="Times New Roman" w:hAnsi="Times New Roman" w:cs="Times New Roman"/>
          <w:sz w:val="28"/>
          <w:szCs w:val="28"/>
        </w:rPr>
      </w:pPr>
      <w:r w:rsidRPr="00915329">
        <w:rPr>
          <w:rFonts w:ascii="Times New Roman" w:hAnsi="Times New Roman" w:cs="Times New Roman"/>
          <w:b/>
          <w:sz w:val="28"/>
          <w:szCs w:val="28"/>
        </w:rPr>
        <w:t>Як діяти</w:t>
      </w:r>
      <w:r w:rsidRPr="00915329">
        <w:rPr>
          <w:rFonts w:ascii="Times New Roman" w:hAnsi="Times New Roman" w:cs="Times New Roman"/>
          <w:sz w:val="28"/>
          <w:szCs w:val="28"/>
        </w:rPr>
        <w:t xml:space="preserve">. Насамперед ізолюйте дитину від сенсорних подразників. Створити дитині тихий та безпечний простір, де вона зможе заспокоїтися. Комунікацію з іншими дітьми в такому разі ліпше звести до мінімуму. За потреби дорослий може застосувати утримуючі обійми. Для того щоб попередити випадки сенсорного перенавантаження в дітей з РСА, необхідно організовувати регулярні сенсорні розвантаження. Уникати стресових реакцій в таких дітей допоможуть також візуальні розклади на день, заняття чи якусь певну подію.  Також важливо відстежувати реакції дитини, що свідчать про сенсорне перенавантаження. Наприклад, через </w:t>
      </w:r>
      <w:proofErr w:type="spellStart"/>
      <w:r w:rsidRPr="00915329">
        <w:rPr>
          <w:rFonts w:ascii="Times New Roman" w:hAnsi="Times New Roman" w:cs="Times New Roman"/>
          <w:sz w:val="28"/>
          <w:szCs w:val="28"/>
        </w:rPr>
        <w:t>аудіальне</w:t>
      </w:r>
      <w:proofErr w:type="spellEnd"/>
      <w:r w:rsidRPr="00915329">
        <w:rPr>
          <w:rFonts w:ascii="Times New Roman" w:hAnsi="Times New Roman" w:cs="Times New Roman"/>
          <w:sz w:val="28"/>
          <w:szCs w:val="28"/>
        </w:rPr>
        <w:t xml:space="preserve"> перенавантаження дитина може закривати вуха руками, одягати шапку тощо. Ознаками сенсорного перенавантаження також є зміна настрою чи міміки, підсилення стереотипії, зміна темпу рухів, заціпеніння тощо. У таких ситуаціях слід якомога швидше спрямувати дитину на улюблену діяльність, запропонувати їй ігри чи вправи, що допоможуть заспокоїтися.</w:t>
      </w:r>
    </w:p>
    <w:p w:rsidR="00D6105D" w:rsidRPr="007B5642" w:rsidRDefault="007605B8" w:rsidP="00D6105D">
      <w:pPr>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anchor distT="0" distB="0" distL="114300" distR="114300" simplePos="0" relativeHeight="251663360" behindDoc="0" locked="0" layoutInCell="1" allowOverlap="1">
            <wp:simplePos x="0" y="0"/>
            <wp:positionH relativeFrom="column">
              <wp:posOffset>-175895</wp:posOffset>
            </wp:positionH>
            <wp:positionV relativeFrom="paragraph">
              <wp:posOffset>1041400</wp:posOffset>
            </wp:positionV>
            <wp:extent cx="5924550" cy="7772400"/>
            <wp:effectExtent l="19050" t="0" r="0" b="0"/>
            <wp:wrapThrough wrapText="bothSides">
              <wp:wrapPolygon edited="0">
                <wp:start x="9515" y="0"/>
                <wp:lineTo x="8821" y="53"/>
                <wp:lineTo x="6320" y="741"/>
                <wp:lineTo x="3612" y="2541"/>
                <wp:lineTo x="2014" y="4235"/>
                <wp:lineTo x="972" y="5929"/>
                <wp:lineTo x="278" y="7624"/>
                <wp:lineTo x="-69" y="9318"/>
                <wp:lineTo x="0" y="12706"/>
                <wp:lineTo x="208" y="13553"/>
                <wp:lineTo x="486" y="14400"/>
                <wp:lineTo x="1250" y="16094"/>
                <wp:lineTo x="2361" y="17788"/>
                <wp:lineTo x="4167" y="19482"/>
                <wp:lineTo x="5556" y="20382"/>
                <wp:lineTo x="7570" y="21176"/>
                <wp:lineTo x="7640" y="21229"/>
                <wp:lineTo x="9237" y="21547"/>
                <wp:lineTo x="9515" y="21547"/>
                <wp:lineTo x="12085" y="21547"/>
                <wp:lineTo x="12363" y="21547"/>
                <wp:lineTo x="13960" y="21229"/>
                <wp:lineTo x="13960" y="21176"/>
                <wp:lineTo x="14099" y="21176"/>
                <wp:lineTo x="16044" y="20382"/>
                <wp:lineTo x="16113" y="20329"/>
                <wp:lineTo x="17363" y="19535"/>
                <wp:lineTo x="17433" y="19482"/>
                <wp:lineTo x="18336" y="18688"/>
                <wp:lineTo x="18405" y="18635"/>
                <wp:lineTo x="19169" y="17841"/>
                <wp:lineTo x="19239" y="17788"/>
                <wp:lineTo x="19864" y="16941"/>
                <wp:lineTo x="20350" y="16147"/>
                <wp:lineTo x="20350" y="16094"/>
                <wp:lineTo x="20767" y="15300"/>
                <wp:lineTo x="20767" y="15247"/>
                <wp:lineTo x="21114" y="14453"/>
                <wp:lineTo x="21114" y="14400"/>
                <wp:lineTo x="21392" y="13606"/>
                <wp:lineTo x="21392" y="13553"/>
                <wp:lineTo x="21531" y="12759"/>
                <wp:lineTo x="21531" y="12706"/>
                <wp:lineTo x="21600" y="11912"/>
                <wp:lineTo x="21600" y="9318"/>
                <wp:lineTo x="21461" y="8524"/>
                <wp:lineTo x="21461" y="8471"/>
                <wp:lineTo x="21322" y="7676"/>
                <wp:lineTo x="21322" y="7624"/>
                <wp:lineTo x="20628" y="5929"/>
                <wp:lineTo x="19586" y="4235"/>
                <wp:lineTo x="18822" y="3388"/>
                <wp:lineTo x="17988" y="2541"/>
                <wp:lineTo x="16808" y="1694"/>
                <wp:lineTo x="15627" y="1006"/>
                <wp:lineTo x="15280" y="741"/>
                <wp:lineTo x="12779" y="53"/>
                <wp:lineTo x="12085" y="0"/>
                <wp:lineTo x="9515" y="0"/>
              </wp:wrapPolygon>
            </wp:wrapThrough>
            <wp:docPr id="2" name="Рисунок 1" descr="https://emetodyst.expertus.com.ua/storage/summernote/644f81b1c53e72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etodyst.expertus.com.ua/storage/summernote/644f81b1c53e72705.png"/>
                    <pic:cNvPicPr>
                      <a:picLocks noChangeAspect="1" noChangeArrowheads="1"/>
                    </pic:cNvPicPr>
                  </pic:nvPicPr>
                  <pic:blipFill>
                    <a:blip r:embed="rId14" cstate="print"/>
                    <a:srcRect/>
                    <a:stretch>
                      <a:fillRect/>
                    </a:stretch>
                  </pic:blipFill>
                  <pic:spPr bwMode="auto">
                    <a:xfrm>
                      <a:off x="0" y="0"/>
                      <a:ext cx="5924550" cy="7772400"/>
                    </a:xfrm>
                    <a:prstGeom prst="rect">
                      <a:avLst/>
                    </a:prstGeom>
                    <a:noFill/>
                    <a:ln w="9525">
                      <a:noFill/>
                      <a:miter lim="800000"/>
                      <a:headEnd/>
                      <a:tailEnd/>
                    </a:ln>
                  </pic:spPr>
                </pic:pic>
              </a:graphicData>
            </a:graphic>
          </wp:anchor>
        </w:drawing>
      </w:r>
      <w:r w:rsidR="00D6105D" w:rsidRPr="007B5642">
        <w:rPr>
          <w:rFonts w:ascii="Times New Roman" w:hAnsi="Times New Roman" w:cs="Times New Roman"/>
          <w:sz w:val="28"/>
          <w:szCs w:val="28"/>
        </w:rPr>
        <w:t>Корекційно-розвивальну роботу з дітьми, які мають РСА, команда психолого-педагогічного супроводу організовує за результатами висновку ІРЦ про комплексну психолого-педагогічну оцінку розвитку дитини та власного діагностичного спостереження.</w:t>
      </w:r>
    </w:p>
    <w:p w:rsidR="00D6105D" w:rsidRDefault="00D6105D" w:rsidP="00D6105D">
      <w:pPr>
        <w:jc w:val="both"/>
        <w:rPr>
          <w:rFonts w:ascii="Times New Roman" w:hAnsi="Times New Roman" w:cs="Times New Roman"/>
          <w:sz w:val="28"/>
          <w:szCs w:val="28"/>
        </w:rPr>
      </w:pPr>
      <w:r>
        <w:br/>
      </w:r>
    </w:p>
    <w:p w:rsidR="007449A2" w:rsidRPr="00F6303A" w:rsidRDefault="007449A2" w:rsidP="00F6303A">
      <w:pPr>
        <w:rPr>
          <w:rFonts w:ascii="Times New Roman" w:hAnsi="Times New Roman" w:cs="Times New Roman"/>
          <w:sz w:val="28"/>
          <w:szCs w:val="28"/>
        </w:rPr>
      </w:pPr>
    </w:p>
    <w:sectPr w:rsidR="007449A2" w:rsidRPr="00F6303A" w:rsidSect="007449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248"/>
    <w:multiLevelType w:val="multilevel"/>
    <w:tmpl w:val="32B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3A"/>
    <w:rsid w:val="000402B7"/>
    <w:rsid w:val="00292951"/>
    <w:rsid w:val="00594D6C"/>
    <w:rsid w:val="007449A2"/>
    <w:rsid w:val="007605B8"/>
    <w:rsid w:val="00BA065C"/>
    <w:rsid w:val="00C7258C"/>
    <w:rsid w:val="00D6105D"/>
    <w:rsid w:val="00F6303A"/>
    <w:rsid w:val="00F85E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4AD07-647F-4E84-88D9-81FE3199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0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6303A"/>
    <w:rPr>
      <w:b/>
      <w:bCs/>
    </w:rPr>
  </w:style>
  <w:style w:type="character" w:styleId="a5">
    <w:name w:val="Hyperlink"/>
    <w:basedOn w:val="a0"/>
    <w:uiPriority w:val="99"/>
    <w:semiHidden/>
    <w:unhideWhenUsed/>
    <w:rsid w:val="00F6303A"/>
    <w:rPr>
      <w:color w:val="0000FF"/>
      <w:u w:val="single"/>
    </w:rPr>
  </w:style>
  <w:style w:type="paragraph" w:styleId="a6">
    <w:name w:val="List Paragraph"/>
    <w:basedOn w:val="a"/>
    <w:uiPriority w:val="34"/>
    <w:qFormat/>
    <w:rsid w:val="00F6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33371">
      <w:bodyDiv w:val="1"/>
      <w:marLeft w:val="0"/>
      <w:marRight w:val="0"/>
      <w:marTop w:val="0"/>
      <w:marBottom w:val="0"/>
      <w:divBdr>
        <w:top w:val="none" w:sz="0" w:space="0" w:color="auto"/>
        <w:left w:val="none" w:sz="0" w:space="0" w:color="auto"/>
        <w:bottom w:val="none" w:sz="0" w:space="0" w:color="auto"/>
        <w:right w:val="none" w:sz="0" w:space="0" w:color="auto"/>
      </w:divBdr>
      <w:divsChild>
        <w:div w:id="694379617">
          <w:blockQuote w:val="1"/>
          <w:marLeft w:val="600"/>
          <w:marRight w:val="0"/>
          <w:marTop w:val="0"/>
          <w:marBottom w:val="0"/>
          <w:divBdr>
            <w:top w:val="none" w:sz="0" w:space="0" w:color="auto"/>
            <w:left w:val="none" w:sz="0" w:space="0" w:color="auto"/>
            <w:bottom w:val="none" w:sz="0" w:space="0" w:color="auto"/>
            <w:right w:val="none" w:sz="0" w:space="0" w:color="auto"/>
          </w:divBdr>
        </w:div>
        <w:div w:id="211355307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7905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28-14" TargetMode="External"/><Relationship Id="rId13" Type="http://schemas.openxmlformats.org/officeDocument/2006/relationships/hyperlink" Target="https://zakon.rada.gov.ua/laws/show/2053-19" TargetMode="Externa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z0224-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995_g71" TargetMode="External"/><Relationship Id="rId11" Type="http://schemas.openxmlformats.org/officeDocument/2006/relationships/hyperlink" Target="https://zakon.rada.gov.ua/laws/show/344/2013" TargetMode="External"/><Relationship Id="rId5" Type="http://schemas.openxmlformats.org/officeDocument/2006/relationships/hyperlink" Target="https://zakon.rada.gov.ua/laws/show/995_021" TargetMode="External"/><Relationship Id="rId15" Type="http://schemas.openxmlformats.org/officeDocument/2006/relationships/fontTable" Target="fontTable.xml"/><Relationship Id="rId10" Type="http://schemas.openxmlformats.org/officeDocument/2006/relationships/hyperlink" Target="https://zakon.rada.gov.ua/rada/show/v0512729-13" TargetMode="External"/><Relationship Id="rId4" Type="http://schemas.openxmlformats.org/officeDocument/2006/relationships/webSettings" Target="webSettings.xml"/><Relationship Id="rId9" Type="http://schemas.openxmlformats.org/officeDocument/2006/relationships/hyperlink" Target="https://mon.gov.ua/ua/npa/pro-zatverdzhennya-kontseptsii-rozvitku-inklyuzivnogo-navchannya"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17292</Words>
  <Characters>9858</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Саша</cp:lastModifiedBy>
  <cp:revision>2</cp:revision>
  <dcterms:created xsi:type="dcterms:W3CDTF">2026-01-08T18:43:00Z</dcterms:created>
  <dcterms:modified xsi:type="dcterms:W3CDTF">2026-01-08T18:43:00Z</dcterms:modified>
</cp:coreProperties>
</file>